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9D" w:rsidRPr="005B1599" w:rsidRDefault="0071289D" w:rsidP="0071289D">
      <w:pPr>
        <w:spacing w:after="200" w:line="276" w:lineRule="auto"/>
        <w:ind w:left="-426"/>
        <w:jc w:val="center"/>
        <w:rPr>
          <w:rFonts w:ascii="Times New Roman" w:hAnsi="Times New Roman"/>
          <w:b/>
          <w:bCs/>
          <w:szCs w:val="22"/>
        </w:rPr>
      </w:pPr>
      <w:bookmarkStart w:id="0" w:name="_GoBack"/>
      <w:bookmarkEnd w:id="0"/>
    </w:p>
    <w:p w:rsidR="0071289D" w:rsidRPr="005B1599" w:rsidRDefault="0071289D" w:rsidP="0071289D">
      <w:pPr>
        <w:jc w:val="center"/>
        <w:rPr>
          <w:rFonts w:ascii="Times New Roman" w:hAnsi="Times New Roman"/>
          <w:b/>
          <w:bCs/>
          <w:szCs w:val="27"/>
        </w:rPr>
      </w:pPr>
      <w:r w:rsidRPr="005B1599">
        <w:rPr>
          <w:rFonts w:ascii="Times New Roman" w:hAnsi="Times New Roman"/>
          <w:b/>
          <w:bCs/>
          <w:szCs w:val="27"/>
        </w:rPr>
        <w:t>ТЕРРИТОРИАЛЬНАЯ ИЗБИРАТЕЛЬНАЯ КОМИССИЯ</w:t>
      </w:r>
    </w:p>
    <w:p w:rsidR="0071289D" w:rsidRPr="005B1599" w:rsidRDefault="0071289D" w:rsidP="0071289D">
      <w:pPr>
        <w:jc w:val="center"/>
        <w:rPr>
          <w:rFonts w:ascii="Times New Roman" w:hAnsi="Times New Roman"/>
          <w:b/>
          <w:bCs/>
          <w:szCs w:val="27"/>
        </w:rPr>
      </w:pPr>
      <w:r w:rsidRPr="005B1599">
        <w:rPr>
          <w:rFonts w:ascii="Times New Roman" w:hAnsi="Times New Roman"/>
          <w:b/>
          <w:bCs/>
          <w:szCs w:val="27"/>
        </w:rPr>
        <w:t>МАЛОЯРОСЛАВЕЦКОГО РАЙОНА</w:t>
      </w:r>
    </w:p>
    <w:p w:rsidR="0071289D" w:rsidRPr="005B1599" w:rsidRDefault="0071289D" w:rsidP="0071289D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16"/>
          <w:szCs w:val="27"/>
        </w:rPr>
      </w:pPr>
    </w:p>
    <w:p w:rsidR="0071289D" w:rsidRPr="005B1599" w:rsidRDefault="0071289D" w:rsidP="0071289D">
      <w:pPr>
        <w:jc w:val="center"/>
        <w:rPr>
          <w:rFonts w:ascii="Times New Roman" w:hAnsi="Times New Roman"/>
          <w:b/>
          <w:bCs/>
          <w:sz w:val="16"/>
          <w:szCs w:val="27"/>
        </w:rPr>
      </w:pPr>
    </w:p>
    <w:p w:rsidR="0071289D" w:rsidRPr="00796A09" w:rsidRDefault="0071289D" w:rsidP="0071289D">
      <w:pPr>
        <w:rPr>
          <w:rFonts w:ascii="Times New Roman" w:hAnsi="Times New Roman"/>
          <w:b/>
          <w:bCs/>
          <w:sz w:val="26"/>
          <w:szCs w:val="26"/>
        </w:rPr>
      </w:pPr>
      <w:r w:rsidRPr="00796A09">
        <w:rPr>
          <w:rFonts w:ascii="Times New Roman" w:hAnsi="Times New Roman"/>
          <w:b/>
          <w:bCs/>
          <w:sz w:val="26"/>
          <w:szCs w:val="26"/>
        </w:rPr>
        <w:t>«</w:t>
      </w:r>
      <w:r w:rsidR="006921F1">
        <w:rPr>
          <w:rFonts w:ascii="Times New Roman" w:hAnsi="Times New Roman"/>
          <w:b/>
          <w:bCs/>
          <w:sz w:val="26"/>
          <w:szCs w:val="26"/>
        </w:rPr>
        <w:t>11</w:t>
      </w:r>
      <w:r w:rsidRPr="00796A09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796A09">
        <w:rPr>
          <w:rFonts w:ascii="Times New Roman" w:hAnsi="Times New Roman"/>
          <w:b/>
          <w:bCs/>
          <w:sz w:val="26"/>
          <w:szCs w:val="26"/>
        </w:rPr>
        <w:t>ноября</w:t>
      </w:r>
      <w:r w:rsidRPr="00796A09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796A09">
        <w:rPr>
          <w:rFonts w:ascii="Times New Roman" w:hAnsi="Times New Roman"/>
          <w:b/>
          <w:bCs/>
          <w:sz w:val="26"/>
          <w:szCs w:val="26"/>
        </w:rPr>
        <w:t>2</w:t>
      </w:r>
      <w:r w:rsidRPr="00796A09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796A09">
        <w:rPr>
          <w:rFonts w:ascii="Times New Roman" w:hAnsi="Times New Roman"/>
          <w:b/>
          <w:bCs/>
          <w:sz w:val="26"/>
          <w:szCs w:val="26"/>
        </w:rPr>
        <w:tab/>
      </w:r>
      <w:r w:rsidRPr="00796A09">
        <w:rPr>
          <w:rFonts w:ascii="Times New Roman" w:hAnsi="Times New Roman"/>
          <w:b/>
          <w:bCs/>
          <w:sz w:val="26"/>
          <w:szCs w:val="26"/>
        </w:rPr>
        <w:tab/>
      </w:r>
      <w:r w:rsidRPr="00796A09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                </w:t>
      </w:r>
      <w:r w:rsidR="00796A09" w:rsidRPr="00796A09"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796A0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80642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Pr="00796A09">
        <w:rPr>
          <w:rFonts w:ascii="Times New Roman" w:hAnsi="Times New Roman"/>
          <w:b/>
          <w:bCs/>
          <w:sz w:val="26"/>
          <w:szCs w:val="26"/>
        </w:rPr>
        <w:t>№</w:t>
      </w:r>
      <w:r w:rsidR="006921F1">
        <w:rPr>
          <w:rFonts w:ascii="Times New Roman" w:hAnsi="Times New Roman"/>
          <w:b/>
          <w:bCs/>
          <w:sz w:val="26"/>
          <w:szCs w:val="26"/>
        </w:rPr>
        <w:t>291</w:t>
      </w:r>
    </w:p>
    <w:p w:rsidR="0071289D" w:rsidRPr="005B1599" w:rsidRDefault="0071289D" w:rsidP="0071289D">
      <w:pPr>
        <w:rPr>
          <w:rFonts w:ascii="Times New Roman" w:hAnsi="Times New Roman"/>
          <w:b/>
          <w:bCs/>
          <w:sz w:val="16"/>
          <w:szCs w:val="27"/>
        </w:rPr>
      </w:pPr>
    </w:p>
    <w:p w:rsidR="0071289D" w:rsidRPr="005B1599" w:rsidRDefault="0071289D" w:rsidP="0071289D">
      <w:pPr>
        <w:rPr>
          <w:rFonts w:ascii="Times New Roman" w:hAnsi="Times New Roman"/>
          <w:b/>
          <w:bCs/>
          <w:sz w:val="16"/>
          <w:szCs w:val="27"/>
        </w:rPr>
      </w:pPr>
    </w:p>
    <w:p w:rsidR="0071289D" w:rsidRPr="005B1599" w:rsidRDefault="0071289D" w:rsidP="0071289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B15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1289D" w:rsidRPr="005B1599" w:rsidRDefault="0071289D" w:rsidP="0071289D">
      <w:pPr>
        <w:spacing w:line="276" w:lineRule="auto"/>
        <w:jc w:val="center"/>
        <w:rPr>
          <w:rFonts w:ascii="Times New Roman" w:hAnsi="Times New Roman"/>
          <w:b/>
        </w:rPr>
      </w:pPr>
    </w:p>
    <w:p w:rsidR="0071289D" w:rsidRPr="0071289D" w:rsidRDefault="0071289D" w:rsidP="007128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1289D">
        <w:rPr>
          <w:rFonts w:ascii="Times New Roman" w:hAnsi="Times New Roman"/>
          <w:b/>
          <w:sz w:val="26"/>
          <w:szCs w:val="26"/>
          <w:lang w:eastAsia="en-US"/>
        </w:rPr>
        <w:t xml:space="preserve">О Номенклатуре дел территориальной избирательной комиссии </w:t>
      </w:r>
    </w:p>
    <w:p w:rsidR="0071289D" w:rsidRPr="0071289D" w:rsidRDefault="0071289D" w:rsidP="007128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1289D">
        <w:rPr>
          <w:rFonts w:ascii="Times New Roman" w:hAnsi="Times New Roman"/>
          <w:b/>
          <w:sz w:val="26"/>
          <w:szCs w:val="26"/>
          <w:lang w:eastAsia="en-US"/>
        </w:rPr>
        <w:t>Малоярославецкого района Калужской области на 202</w:t>
      </w:r>
      <w:r w:rsidR="002F303A">
        <w:rPr>
          <w:rFonts w:ascii="Times New Roman" w:hAnsi="Times New Roman"/>
          <w:b/>
          <w:sz w:val="26"/>
          <w:szCs w:val="26"/>
          <w:lang w:eastAsia="en-US"/>
        </w:rPr>
        <w:t>3</w:t>
      </w:r>
      <w:r w:rsidRPr="0071289D">
        <w:rPr>
          <w:rFonts w:ascii="Times New Roman" w:hAnsi="Times New Roman"/>
          <w:b/>
          <w:sz w:val="26"/>
          <w:szCs w:val="26"/>
          <w:lang w:eastAsia="en-US"/>
        </w:rPr>
        <w:t xml:space="preserve"> год</w:t>
      </w:r>
    </w:p>
    <w:p w:rsidR="0071289D" w:rsidRPr="00280642" w:rsidRDefault="0071289D" w:rsidP="00280642">
      <w:pPr>
        <w:autoSpaceDE w:val="0"/>
        <w:autoSpaceDN w:val="0"/>
        <w:adjustRightInd w:val="0"/>
        <w:spacing w:before="520" w:after="240" w:line="276" w:lineRule="auto"/>
        <w:ind w:right="-595" w:firstLine="5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80642">
        <w:rPr>
          <w:rFonts w:ascii="Times New Roman" w:hAnsi="Times New Roman"/>
          <w:sz w:val="26"/>
          <w:szCs w:val="26"/>
        </w:rPr>
        <w:t>В соответствии с подпунктом «ж» пункта 10 статьи 23 Федерального закона «Об основных гарантиях избирательных прав и права на участие в референдуме граждан Российской Федерации», пункта «ж» статьи 6 Закона Калужской области «О системе избирательных комиссий в Калужской области», т</w:t>
      </w:r>
      <w:r w:rsidRPr="00280642">
        <w:rPr>
          <w:rFonts w:ascii="Times New Roman" w:hAnsi="Times New Roman"/>
          <w:sz w:val="26"/>
          <w:szCs w:val="26"/>
          <w:lang w:eastAsia="en-US"/>
        </w:rPr>
        <w:t xml:space="preserve">ерриториальная избирательная комиссия Малоярославецкого района Калужской области </w:t>
      </w:r>
      <w:r w:rsidRPr="00280642">
        <w:rPr>
          <w:rFonts w:ascii="Times New Roman" w:hAnsi="Times New Roman"/>
          <w:b/>
          <w:sz w:val="26"/>
          <w:szCs w:val="26"/>
          <w:lang w:eastAsia="en-US"/>
        </w:rPr>
        <w:t>РЕШИЛА:</w:t>
      </w:r>
    </w:p>
    <w:p w:rsidR="0071289D" w:rsidRPr="00280642" w:rsidRDefault="0071289D" w:rsidP="00280642">
      <w:pPr>
        <w:tabs>
          <w:tab w:val="left" w:pos="1843"/>
          <w:tab w:val="left" w:pos="6804"/>
        </w:tabs>
        <w:spacing w:after="240" w:line="276" w:lineRule="auto"/>
        <w:ind w:right="-739"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280642">
        <w:rPr>
          <w:rFonts w:ascii="Times New Roman" w:hAnsi="Times New Roman"/>
          <w:sz w:val="26"/>
          <w:szCs w:val="26"/>
          <w:lang w:eastAsia="en-US"/>
        </w:rPr>
        <w:t>1. Утвердить Номенклатуру дел территориальной избирательной комиссии Малоярославецкого района на 2023 год (прилагается).</w:t>
      </w:r>
    </w:p>
    <w:p w:rsidR="0071289D" w:rsidRPr="00280642" w:rsidRDefault="0071289D" w:rsidP="00280642">
      <w:pPr>
        <w:spacing w:after="200" w:line="276" w:lineRule="auto"/>
        <w:ind w:right="-737"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280642">
        <w:rPr>
          <w:rFonts w:ascii="Times New Roman" w:hAnsi="Times New Roman"/>
          <w:sz w:val="26"/>
          <w:szCs w:val="26"/>
          <w:lang w:eastAsia="en-US"/>
        </w:rPr>
        <w:t>2. Возложить ответственность за организацию делопроизводства согласно утвержденной Номенклатуре дел на Морозову Т.И. – секретаря комиссии.</w:t>
      </w:r>
    </w:p>
    <w:p w:rsidR="0071289D" w:rsidRPr="00280642" w:rsidRDefault="0071289D" w:rsidP="00280642">
      <w:pPr>
        <w:spacing w:before="120" w:line="276" w:lineRule="auto"/>
        <w:ind w:right="-595" w:firstLine="851"/>
        <w:jc w:val="both"/>
        <w:rPr>
          <w:rFonts w:ascii="Times New Roman" w:hAnsi="Times New Roman"/>
          <w:sz w:val="26"/>
          <w:szCs w:val="26"/>
        </w:rPr>
      </w:pPr>
      <w:r w:rsidRPr="00280642">
        <w:rPr>
          <w:rFonts w:ascii="Times New Roman" w:hAnsi="Times New Roman"/>
          <w:sz w:val="26"/>
          <w:szCs w:val="26"/>
        </w:rPr>
        <w:t xml:space="preserve">3. Разместить настоящее решение на </w:t>
      </w:r>
      <w:proofErr w:type="spellStart"/>
      <w:r w:rsidRPr="00280642">
        <w:rPr>
          <w:rFonts w:ascii="Times New Roman" w:hAnsi="Times New Roman"/>
          <w:sz w:val="26"/>
          <w:szCs w:val="26"/>
        </w:rPr>
        <w:t>подпортале</w:t>
      </w:r>
      <w:proofErr w:type="spellEnd"/>
      <w:r w:rsidRPr="00280642">
        <w:rPr>
          <w:rFonts w:ascii="Times New Roman" w:hAnsi="Times New Roman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8" w:history="1">
        <w:r w:rsidRPr="0028064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280642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28064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admoblkaluga</w:t>
        </w:r>
        <w:proofErr w:type="spellEnd"/>
        <w:r w:rsidRPr="00280642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28064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280642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  <w:r w:rsidRPr="0028064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main</w:t>
        </w:r>
        <w:r w:rsidRPr="00280642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  <w:r w:rsidRPr="0028064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society</w:t>
        </w:r>
        <w:r w:rsidRPr="00280642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  <w:proofErr w:type="spellStart"/>
        <w:r w:rsidRPr="0028064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goven</w:t>
        </w:r>
        <w:proofErr w:type="spellEnd"/>
        <w:r w:rsidRPr="00280642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  <w:r w:rsidRPr="0028064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election</w:t>
        </w:r>
      </w:hyperlink>
      <w:r w:rsidRPr="00280642">
        <w:rPr>
          <w:rFonts w:ascii="Times New Roman" w:hAnsi="Times New Roman"/>
          <w:sz w:val="26"/>
          <w:szCs w:val="26"/>
        </w:rPr>
        <w:t>.</w:t>
      </w:r>
    </w:p>
    <w:p w:rsidR="0071289D" w:rsidRPr="00280642" w:rsidRDefault="0071289D" w:rsidP="0071289D">
      <w:pPr>
        <w:spacing w:before="120"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1289D" w:rsidRPr="00280642" w:rsidRDefault="0071289D" w:rsidP="0071289D">
      <w:pPr>
        <w:spacing w:before="120"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1289D" w:rsidRPr="00280642" w:rsidRDefault="0071289D" w:rsidP="0071289D">
      <w:pPr>
        <w:tabs>
          <w:tab w:val="left" w:pos="4005"/>
        </w:tabs>
        <w:rPr>
          <w:rFonts w:ascii="Times New Roman" w:hAnsi="Times New Roman"/>
          <w:sz w:val="26"/>
          <w:szCs w:val="26"/>
        </w:rPr>
      </w:pPr>
      <w:r w:rsidRPr="00280642">
        <w:rPr>
          <w:rFonts w:ascii="Times New Roman" w:hAnsi="Times New Roman"/>
          <w:sz w:val="26"/>
          <w:szCs w:val="26"/>
        </w:rPr>
        <w:t xml:space="preserve">Председатель территориальной </w:t>
      </w:r>
      <w:r w:rsidRPr="00280642">
        <w:rPr>
          <w:rFonts w:ascii="Times New Roman" w:hAnsi="Times New Roman"/>
          <w:sz w:val="26"/>
          <w:szCs w:val="26"/>
        </w:rPr>
        <w:tab/>
      </w:r>
    </w:p>
    <w:p w:rsidR="0071289D" w:rsidRPr="00280642" w:rsidRDefault="0071289D" w:rsidP="0071289D">
      <w:pPr>
        <w:tabs>
          <w:tab w:val="left" w:pos="4005"/>
        </w:tabs>
        <w:rPr>
          <w:rFonts w:ascii="Times New Roman" w:hAnsi="Times New Roman"/>
          <w:sz w:val="26"/>
          <w:szCs w:val="26"/>
        </w:rPr>
      </w:pPr>
      <w:r w:rsidRPr="00280642">
        <w:rPr>
          <w:rFonts w:ascii="Times New Roman" w:hAnsi="Times New Roman"/>
          <w:sz w:val="26"/>
          <w:szCs w:val="26"/>
        </w:rPr>
        <w:t xml:space="preserve">избирательной комиссии                                                           </w:t>
      </w:r>
      <w:proofErr w:type="spellStart"/>
      <w:r w:rsidRPr="00280642">
        <w:rPr>
          <w:rFonts w:ascii="Times New Roman" w:hAnsi="Times New Roman"/>
          <w:sz w:val="26"/>
          <w:szCs w:val="26"/>
        </w:rPr>
        <w:t>О.В.Жукова</w:t>
      </w:r>
      <w:proofErr w:type="spellEnd"/>
    </w:p>
    <w:p w:rsidR="0071289D" w:rsidRPr="00280642" w:rsidRDefault="0071289D" w:rsidP="0071289D">
      <w:pPr>
        <w:rPr>
          <w:rFonts w:ascii="Times New Roman" w:hAnsi="Times New Roman"/>
          <w:sz w:val="26"/>
          <w:szCs w:val="26"/>
        </w:rPr>
      </w:pPr>
    </w:p>
    <w:p w:rsidR="0071289D" w:rsidRPr="00280642" w:rsidRDefault="0071289D" w:rsidP="0071289D">
      <w:pPr>
        <w:rPr>
          <w:rFonts w:ascii="Times New Roman" w:hAnsi="Times New Roman"/>
          <w:sz w:val="26"/>
          <w:szCs w:val="26"/>
        </w:rPr>
      </w:pPr>
      <w:r w:rsidRPr="00280642">
        <w:rPr>
          <w:rFonts w:ascii="Times New Roman" w:hAnsi="Times New Roman"/>
          <w:sz w:val="26"/>
          <w:szCs w:val="26"/>
        </w:rPr>
        <w:t>Секретарь территориальной</w:t>
      </w:r>
    </w:p>
    <w:p w:rsidR="0071289D" w:rsidRPr="00280642" w:rsidRDefault="0071289D" w:rsidP="0071289D">
      <w:pPr>
        <w:rPr>
          <w:rFonts w:ascii="Times New Roman" w:hAnsi="Times New Roman"/>
          <w:sz w:val="26"/>
          <w:szCs w:val="26"/>
        </w:rPr>
      </w:pPr>
      <w:r w:rsidRPr="00280642">
        <w:rPr>
          <w:rFonts w:ascii="Times New Roman" w:hAnsi="Times New Roman"/>
          <w:sz w:val="26"/>
          <w:szCs w:val="26"/>
        </w:rPr>
        <w:t xml:space="preserve">Избирательной комиссии                                                           </w:t>
      </w:r>
      <w:proofErr w:type="spellStart"/>
      <w:r w:rsidRPr="00280642">
        <w:rPr>
          <w:rFonts w:ascii="Times New Roman" w:hAnsi="Times New Roman"/>
          <w:sz w:val="26"/>
          <w:szCs w:val="26"/>
        </w:rPr>
        <w:t>Т.И.Морозова</w:t>
      </w:r>
      <w:proofErr w:type="spellEnd"/>
      <w:r w:rsidRPr="00280642">
        <w:rPr>
          <w:rFonts w:ascii="Times New Roman" w:hAnsi="Times New Roman"/>
          <w:sz w:val="26"/>
          <w:szCs w:val="26"/>
        </w:rPr>
        <w:t xml:space="preserve">       </w:t>
      </w:r>
    </w:p>
    <w:p w:rsidR="0071289D" w:rsidRPr="00280642" w:rsidRDefault="0071289D" w:rsidP="0071289D">
      <w:pPr>
        <w:rPr>
          <w:rFonts w:ascii="Times New Roman" w:hAnsi="Times New Roman"/>
          <w:sz w:val="26"/>
          <w:szCs w:val="26"/>
        </w:rPr>
      </w:pPr>
    </w:p>
    <w:p w:rsidR="0071289D" w:rsidRDefault="0071289D" w:rsidP="0071289D">
      <w:pPr>
        <w:rPr>
          <w:rFonts w:ascii="Times New Roman" w:hAnsi="Times New Roman"/>
          <w:sz w:val="26"/>
          <w:szCs w:val="26"/>
        </w:rPr>
      </w:pPr>
    </w:p>
    <w:p w:rsidR="0071289D" w:rsidRPr="005B1599" w:rsidRDefault="0071289D" w:rsidP="0071289D">
      <w:pPr>
        <w:spacing w:before="120"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1289D" w:rsidRDefault="0071289D" w:rsidP="0071289D">
      <w:pPr>
        <w:jc w:val="both"/>
        <w:rPr>
          <w:rFonts w:ascii="Times New Roman" w:hAnsi="Times New Roman"/>
          <w:sz w:val="26"/>
          <w:szCs w:val="26"/>
        </w:rPr>
      </w:pPr>
    </w:p>
    <w:p w:rsidR="0071289D" w:rsidRDefault="0071289D" w:rsidP="0071289D">
      <w:pPr>
        <w:jc w:val="both"/>
        <w:rPr>
          <w:rFonts w:ascii="Times New Roman" w:hAnsi="Times New Roman"/>
          <w:sz w:val="26"/>
          <w:szCs w:val="26"/>
        </w:rPr>
      </w:pPr>
    </w:p>
    <w:p w:rsidR="0071289D" w:rsidRDefault="0071289D" w:rsidP="0071289D">
      <w:pPr>
        <w:jc w:val="both"/>
        <w:rPr>
          <w:rFonts w:ascii="Times New Roman" w:hAnsi="Times New Roman"/>
          <w:sz w:val="26"/>
          <w:szCs w:val="26"/>
        </w:rPr>
        <w:sectPr w:rsidR="0071289D" w:rsidSect="00280642">
          <w:headerReference w:type="default" r:id="rId9"/>
          <w:pgSz w:w="11906" w:h="16838"/>
          <w:pgMar w:top="851" w:right="1416" w:bottom="851" w:left="737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1396"/>
        <w:gridCol w:w="3490"/>
      </w:tblGrid>
      <w:tr w:rsidR="00943D76" w:rsidRPr="00943D76" w:rsidTr="0071289D">
        <w:trPr>
          <w:trHeight w:val="1560"/>
        </w:trPr>
        <w:tc>
          <w:tcPr>
            <w:tcW w:w="11396" w:type="dxa"/>
          </w:tcPr>
          <w:p w:rsidR="008126A2" w:rsidRPr="005106F6" w:rsidRDefault="008126A2" w:rsidP="008126A2">
            <w:pPr>
              <w:pStyle w:val="7"/>
              <w:keepNext/>
              <w:numPr>
                <w:ilvl w:val="6"/>
                <w:numId w:val="4"/>
              </w:numPr>
              <w:suppressAutoHyphens/>
              <w:spacing w:before="0" w:after="0"/>
            </w:pPr>
            <w:r>
              <w:lastRenderedPageBreak/>
              <w:t xml:space="preserve">Территориальная избирательная </w:t>
            </w:r>
            <w:r w:rsidRPr="005106F6">
              <w:t>комиссия</w:t>
            </w:r>
          </w:p>
          <w:p w:rsidR="008126A2" w:rsidRPr="005106F6" w:rsidRDefault="008126A2" w:rsidP="008126A2">
            <w:pPr>
              <w:pStyle w:val="7"/>
              <w:keepNext/>
              <w:numPr>
                <w:ilvl w:val="6"/>
                <w:numId w:val="4"/>
              </w:numPr>
              <w:suppressAutoHyphens/>
              <w:spacing w:before="0" w:after="0"/>
            </w:pPr>
            <w:r>
              <w:t xml:space="preserve">Малоярославецкого </w:t>
            </w:r>
            <w:r w:rsidRPr="005106F6">
              <w:t>района</w:t>
            </w:r>
          </w:p>
          <w:p w:rsidR="008126A2" w:rsidRPr="005106F6" w:rsidRDefault="008126A2" w:rsidP="008126A2">
            <w:pPr>
              <w:pStyle w:val="8"/>
              <w:numPr>
                <w:ilvl w:val="7"/>
                <w:numId w:val="4"/>
              </w:numPr>
              <w:suppressAutoHyphens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НОМЕНКЛАТУРА </w:t>
            </w:r>
            <w:r w:rsidRPr="005106F6">
              <w:rPr>
                <w:b/>
                <w:bCs/>
                <w:i w:val="0"/>
                <w:iCs w:val="0"/>
              </w:rPr>
              <w:t>ДЕЛ</w:t>
            </w:r>
          </w:p>
          <w:p w:rsidR="00A14C06" w:rsidRPr="00943D76" w:rsidRDefault="008126A2" w:rsidP="008126A2">
            <w:pPr>
              <w:tabs>
                <w:tab w:val="left" w:pos="3719"/>
                <w:tab w:val="left" w:pos="4003"/>
                <w:tab w:val="left" w:pos="4983"/>
              </w:tabs>
              <w:ind w:left="34" w:right="6946"/>
              <w:rPr>
                <w:rFonts w:ascii="Times New Roman" w:hAnsi="Times New Roman"/>
              </w:rPr>
            </w:pPr>
            <w:r w:rsidRPr="005106F6">
              <w:rPr>
                <w:rFonts w:ascii="Times New Roman" w:hAnsi="Times New Roman"/>
                <w:b/>
                <w:bCs/>
              </w:rPr>
              <w:t>на 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106F6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3490" w:type="dxa"/>
            <w:shd w:val="clear" w:color="auto" w:fill="auto"/>
          </w:tcPr>
          <w:p w:rsidR="00943D76" w:rsidRPr="00021A50" w:rsidRDefault="00943D76" w:rsidP="00A14C06">
            <w:pPr>
              <w:ind w:left="-22"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A50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</w:p>
          <w:p w:rsidR="00943D76" w:rsidRPr="00021A50" w:rsidRDefault="00943D76" w:rsidP="00A14C06">
            <w:pPr>
              <w:pStyle w:val="8"/>
              <w:numPr>
                <w:ilvl w:val="0"/>
                <w:numId w:val="0"/>
              </w:numPr>
              <w:spacing w:before="0" w:after="0"/>
              <w:ind w:left="-22" w:firstLine="22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021A50">
              <w:rPr>
                <w:b/>
                <w:i w:val="0"/>
                <w:sz w:val="20"/>
                <w:szCs w:val="20"/>
              </w:rPr>
              <w:t>УТВЕРЖДЕНО</w:t>
            </w:r>
          </w:p>
          <w:p w:rsidR="00A14C06" w:rsidRPr="00021A50" w:rsidRDefault="000A12F2" w:rsidP="00A14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решением</w:t>
            </w:r>
          </w:p>
          <w:p w:rsidR="00021A50" w:rsidRDefault="000A12F2" w:rsidP="00A14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территориальной и</w:t>
            </w:r>
            <w:r w:rsidR="00943D76" w:rsidRPr="00021A50">
              <w:rPr>
                <w:rFonts w:ascii="Times New Roman" w:hAnsi="Times New Roman"/>
                <w:b/>
                <w:sz w:val="20"/>
                <w:szCs w:val="20"/>
              </w:rPr>
              <w:t>збирательной</w:t>
            </w:r>
            <w:r w:rsidR="00A4379E" w:rsidRPr="00021A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43D76" w:rsidRPr="00021A50">
              <w:rPr>
                <w:rFonts w:ascii="Times New Roman" w:hAnsi="Times New Roman"/>
                <w:b/>
                <w:sz w:val="20"/>
                <w:szCs w:val="20"/>
              </w:rPr>
              <w:t xml:space="preserve">комиссии </w:t>
            </w:r>
          </w:p>
          <w:p w:rsidR="00943D76" w:rsidRPr="00021A50" w:rsidRDefault="000A12F2" w:rsidP="00A14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Малоярославецкого района</w:t>
            </w:r>
          </w:p>
          <w:p w:rsidR="00A14C06" w:rsidRPr="00021A50" w:rsidRDefault="00A14C06" w:rsidP="00A14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A50"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="000A12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921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21A5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41BA4" w:rsidRPr="00021A5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021A50">
              <w:rPr>
                <w:rFonts w:ascii="Times New Roman" w:hAnsi="Times New Roman"/>
                <w:b/>
                <w:sz w:val="20"/>
                <w:szCs w:val="20"/>
              </w:rPr>
              <w:t xml:space="preserve">.2022 № </w:t>
            </w:r>
            <w:r w:rsidR="006921F1">
              <w:rPr>
                <w:rFonts w:ascii="Times New Roman" w:hAnsi="Times New Roman"/>
                <w:b/>
                <w:sz w:val="20"/>
                <w:szCs w:val="20"/>
              </w:rPr>
              <w:t>291</w:t>
            </w:r>
          </w:p>
          <w:p w:rsidR="00943D76" w:rsidRPr="00943D76" w:rsidRDefault="00943D76" w:rsidP="000E6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76C8" w:rsidRPr="00943D76" w:rsidRDefault="005C76C8" w:rsidP="005C76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76C8" w:rsidRPr="007D60A3" w:rsidRDefault="000A12F2" w:rsidP="005C76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5C76C8" w:rsidRPr="007D60A3">
        <w:rPr>
          <w:rFonts w:ascii="Times New Roman" w:hAnsi="Times New Roman"/>
          <w:b/>
          <w:sz w:val="28"/>
          <w:szCs w:val="28"/>
        </w:rPr>
        <w:t xml:space="preserve">оменклатура дел </w:t>
      </w:r>
    </w:p>
    <w:p w:rsidR="005C76C8" w:rsidRPr="007D60A3" w:rsidRDefault="005C76C8" w:rsidP="005C76C8">
      <w:pPr>
        <w:jc w:val="center"/>
        <w:rPr>
          <w:rFonts w:ascii="Times New Roman" w:hAnsi="Times New Roman"/>
          <w:b/>
          <w:sz w:val="28"/>
          <w:szCs w:val="28"/>
        </w:rPr>
      </w:pPr>
      <w:r w:rsidRPr="007D60A3">
        <w:rPr>
          <w:rFonts w:ascii="Times New Roman" w:hAnsi="Times New Roman"/>
          <w:b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12F2">
        <w:rPr>
          <w:rFonts w:ascii="Times New Roman" w:hAnsi="Times New Roman"/>
          <w:b/>
          <w:sz w:val="28"/>
          <w:szCs w:val="28"/>
        </w:rPr>
        <w:t xml:space="preserve">Малоярославецкого района </w:t>
      </w:r>
    </w:p>
    <w:p w:rsidR="005C76C8" w:rsidRPr="007D60A3" w:rsidRDefault="005C76C8" w:rsidP="005C76C8">
      <w:pPr>
        <w:rPr>
          <w:rFonts w:ascii="Times New Roman" w:hAnsi="Times New Roman"/>
          <w:sz w:val="28"/>
          <w:szCs w:val="28"/>
        </w:rPr>
      </w:pPr>
    </w:p>
    <w:tbl>
      <w:tblPr>
        <w:tblW w:w="19624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1156"/>
        <w:gridCol w:w="886"/>
        <w:gridCol w:w="6910"/>
        <w:gridCol w:w="1701"/>
        <w:gridCol w:w="2268"/>
        <w:gridCol w:w="2127"/>
        <w:gridCol w:w="1336"/>
        <w:gridCol w:w="1620"/>
        <w:gridCol w:w="1620"/>
      </w:tblGrid>
      <w:tr w:rsidR="00DB1922" w:rsidRPr="007D60A3" w:rsidTr="00DB1922">
        <w:trPr>
          <w:gridAfter w:val="3"/>
          <w:wAfter w:w="4576" w:type="dxa"/>
        </w:trPr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922" w:rsidRPr="007D60A3" w:rsidRDefault="00DB1922" w:rsidP="000737E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Индекс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дела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922" w:rsidRPr="007D60A3" w:rsidRDefault="00DB1922" w:rsidP="00DB19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Toc87077285"/>
            <w:bookmarkStart w:id="2" w:name="_Toc87079669"/>
            <w:bookmarkStart w:id="3" w:name="_Toc88294874"/>
            <w:bookmarkStart w:id="4" w:name="_Toc88299571"/>
            <w:r w:rsidRPr="007D60A3">
              <w:rPr>
                <w:rFonts w:ascii="Times New Roman" w:hAnsi="Times New Roman"/>
                <w:sz w:val="28"/>
                <w:szCs w:val="28"/>
              </w:rPr>
              <w:t>Заголовок дела</w:t>
            </w:r>
            <w:bookmarkEnd w:id="1"/>
            <w:bookmarkEnd w:id="2"/>
            <w:bookmarkEnd w:id="3"/>
            <w:bookmarkEnd w:id="4"/>
            <w:r w:rsidRPr="007D60A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22" w:rsidRDefault="00DB1922" w:rsidP="000737E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922" w:rsidRPr="007D60A3" w:rsidRDefault="00DB1922" w:rsidP="000737E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хранения дела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и № статей по перечню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1922" w:rsidRPr="007D60A3" w:rsidRDefault="00DB1922" w:rsidP="000737E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B1922" w:rsidRPr="007D60A3" w:rsidTr="00DB1922">
        <w:trPr>
          <w:gridAfter w:val="3"/>
          <w:wAfter w:w="4576" w:type="dxa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1922" w:rsidRPr="007D60A3" w:rsidTr="00DB1922">
        <w:trPr>
          <w:gridAfter w:val="3"/>
          <w:wAfter w:w="4576" w:type="dxa"/>
          <w:tblHeader/>
        </w:trPr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b/>
                <w:sz w:val="28"/>
                <w:szCs w:val="28"/>
              </w:rPr>
              <w:t>01. Организационно-распорядительная документация</w:t>
            </w:r>
          </w:p>
        </w:tc>
      </w:tr>
      <w:tr w:rsidR="00DB1922" w:rsidRPr="00A14C06" w:rsidTr="00DB1922">
        <w:trPr>
          <w:gridAfter w:val="3"/>
          <w:wAfter w:w="4576" w:type="dxa"/>
          <w:cantSplit/>
          <w:trHeight w:val="457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01-01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Распоряжения (постановления) Губернатора Калужской области. Постановления Законодательного Собрания Калужской области. Постановления, распоряжения Правительства Калужской области. Копии.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ДМН </w:t>
            </w:r>
          </w:p>
          <w:p w:rsidR="00DB1922" w:rsidRPr="00A14C06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ст.2 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  <w:trHeight w:val="57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Постановления и иные нормативные акты Центральной избирательной комиссии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области. Распоряжения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редседателя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области. Копии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ДМН</w:t>
            </w:r>
          </w:p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 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1922" w:rsidRPr="00A14C06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01-03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Решения и иные правовые акты органов местного самоуправления, поступившие в территориальную избирательную комиссию (далее </w:t>
            </w:r>
            <w:r w:rsidR="003725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ТИК).</w:t>
            </w:r>
            <w:r w:rsidR="003725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Копии.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ДМН </w:t>
            </w:r>
          </w:p>
          <w:p w:rsidR="00DB1922" w:rsidRPr="00A14C06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ст.2 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lastRenderedPageBreak/>
              <w:t>01-0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B3394C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Протоколы заседаний,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и документы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</w:r>
            <w:r w:rsidRPr="007D60A3">
              <w:rPr>
                <w:rFonts w:ascii="Times New Roman" w:hAnsi="Times New Roman"/>
                <w:color w:val="000000"/>
                <w:sz w:val="28"/>
                <w:szCs w:val="28"/>
              </w:rPr>
              <w:t>ст.</w:t>
            </w:r>
            <w:proofErr w:type="gramStart"/>
            <w:r w:rsidRPr="007D60A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7D60A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proofErr w:type="gramEnd"/>
            <w:r w:rsidRPr="007D60A3">
              <w:rPr>
                <w:rFonts w:ascii="Times New Roman" w:hAnsi="Times New Roman"/>
                <w:color w:val="000000"/>
                <w:sz w:val="28"/>
                <w:szCs w:val="28"/>
              </w:rPr>
              <w:t> 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Распоряжения председателя ТИК по основной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</w:t>
            </w:r>
            <w:proofErr w:type="gramStart"/>
            <w:r w:rsidRPr="007D60A3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proofErr w:type="gramEnd"/>
            <w:r w:rsidRPr="007D60A3">
              <w:rPr>
                <w:rFonts w:ascii="Times New Roman" w:hAnsi="Times New Roman"/>
                <w:sz w:val="28"/>
                <w:szCs w:val="28"/>
              </w:rPr>
              <w:t xml:space="preserve"> 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22" w:rsidRPr="007D60A3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22" w:rsidRPr="007D60A3" w:rsidRDefault="00DB1922" w:rsidP="000737EA">
            <w:pPr>
              <w:spacing w:before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Регламент </w:t>
            </w:r>
            <w:r>
              <w:rPr>
                <w:rFonts w:ascii="Times New Roman" w:hAnsi="Times New Roman"/>
                <w:sz w:val="28"/>
                <w:szCs w:val="28"/>
              </w:rPr>
              <w:t>ТИК.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22" w:rsidRPr="007D60A3" w:rsidRDefault="00DB1922" w:rsidP="007B141C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22" w:rsidRPr="007D60A3" w:rsidRDefault="00DB1922" w:rsidP="007B141C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napToGrid w:val="0"/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napToGrid w:val="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Переписка с избирательными комиссиями различного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napToGrid w:val="0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napToGrid w:val="0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D60A3">
                <w:rPr>
                  <w:rFonts w:ascii="Times New Roman" w:hAnsi="Times New Roman"/>
                  <w:sz w:val="28"/>
                  <w:szCs w:val="28"/>
                </w:rPr>
                <w:t>5 л</w:t>
              </w:r>
              <w:r w:rsidR="00D16BB2">
                <w:rPr>
                  <w:rFonts w:ascii="Times New Roman" w:hAnsi="Times New Roman"/>
                  <w:sz w:val="28"/>
                  <w:szCs w:val="28"/>
                </w:rPr>
                <w:t>ет</w:t>
              </w:r>
            </w:smartTag>
            <w:r w:rsidRPr="007D60A3">
              <w:rPr>
                <w:rFonts w:ascii="Times New Roman" w:hAnsi="Times New Roman"/>
                <w:sz w:val="28"/>
                <w:szCs w:val="28"/>
              </w:rPr>
              <w:t xml:space="preserve"> ЭПК 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1B704C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1B704C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04C">
              <w:rPr>
                <w:rFonts w:ascii="Times New Roman" w:hAnsi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1B704C" w:rsidRDefault="00DB1922" w:rsidP="000737EA">
            <w:pPr>
              <w:spacing w:before="6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04C">
              <w:rPr>
                <w:rFonts w:ascii="Times New Roman" w:hAnsi="Times New Roman"/>
                <w:sz w:val="28"/>
                <w:szCs w:val="28"/>
              </w:rPr>
              <w:t>Переписка с государственными органами, органами государственной власти, органами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1B704C" w:rsidRDefault="00DB1922" w:rsidP="007B141C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1B704C" w:rsidRDefault="00DB1922" w:rsidP="007B141C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B704C">
                <w:rPr>
                  <w:rFonts w:ascii="Times New Roman" w:hAnsi="Times New Roman"/>
                  <w:sz w:val="28"/>
                  <w:szCs w:val="28"/>
                </w:rPr>
                <w:t>5 л</w:t>
              </w:r>
              <w:r w:rsidR="00D16BB2">
                <w:rPr>
                  <w:rFonts w:ascii="Times New Roman" w:hAnsi="Times New Roman"/>
                  <w:sz w:val="28"/>
                  <w:szCs w:val="28"/>
                </w:rPr>
                <w:t>ет</w:t>
              </w:r>
            </w:smartTag>
            <w:r w:rsidRPr="001B704C">
              <w:rPr>
                <w:rFonts w:ascii="Times New Roman" w:hAnsi="Times New Roman"/>
                <w:sz w:val="28"/>
                <w:szCs w:val="28"/>
              </w:rPr>
              <w:t xml:space="preserve"> ЭПК </w:t>
            </w:r>
            <w:r w:rsidRPr="001B704C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1B704C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A14C06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01-09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Переписка с органами юстиции, правоохранительными </w:t>
            </w:r>
            <w:r w:rsidR="005036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судебными органами. Копии документов (исковых заявлений, возражений по искам, решений судов) об участии ТИК в судебных процессах по вопросам организации </w:t>
            </w:r>
            <w:r w:rsidR="005036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проведения выборов, референдумов.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89" w:rsidRPr="00A14C06" w:rsidRDefault="00590489" w:rsidP="000737E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90489" w:rsidRPr="00A14C06" w:rsidRDefault="00590489" w:rsidP="000737E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лет </w:t>
            </w:r>
          </w:p>
          <w:p w:rsidR="00DB1922" w:rsidRPr="00A14C06" w:rsidRDefault="00590489" w:rsidP="000737E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 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590489" w:rsidP="000737EA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После принятия решения по делу</w:t>
            </w: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4A0499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Переписка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кандидатами, 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депутатами, политическими партиями, общественными объединениями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D60A3">
                <w:rPr>
                  <w:rFonts w:ascii="Times New Roman" w:hAnsi="Times New Roman"/>
                  <w:sz w:val="28"/>
                  <w:szCs w:val="28"/>
                </w:rPr>
                <w:t>5 л</w:t>
              </w:r>
              <w:r w:rsidR="00D16BB2">
                <w:rPr>
                  <w:rFonts w:ascii="Times New Roman" w:hAnsi="Times New Roman"/>
                  <w:sz w:val="28"/>
                  <w:szCs w:val="28"/>
                </w:rPr>
                <w:t>ет</w:t>
              </w:r>
            </w:smartTag>
            <w:r w:rsidRPr="007D60A3">
              <w:rPr>
                <w:rFonts w:ascii="Times New Roman" w:hAnsi="Times New Roman"/>
                <w:sz w:val="28"/>
                <w:szCs w:val="28"/>
              </w:rPr>
              <w:t xml:space="preserve"> ЭПК</w:t>
            </w:r>
          </w:p>
          <w:p w:rsidR="00DB1922" w:rsidRPr="007D60A3" w:rsidRDefault="00DB1922" w:rsidP="007B1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  <w:trHeight w:val="66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Обращения, заявления и жалобы граждан, документы по их рассмотрению (справки, сведения), переписка с гражданами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0737EA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DB1922" w:rsidRPr="007D60A3" w:rsidRDefault="00DB1922" w:rsidP="007B141C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.154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Переписка с другими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со средствами массовой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D60A3">
                <w:rPr>
                  <w:rFonts w:ascii="Times New Roman" w:hAnsi="Times New Roman"/>
                  <w:sz w:val="28"/>
                  <w:szCs w:val="28"/>
                </w:rPr>
                <w:t>5 л</w:t>
              </w:r>
              <w:r w:rsidR="00D16BB2">
                <w:rPr>
                  <w:rFonts w:ascii="Times New Roman" w:hAnsi="Times New Roman"/>
                  <w:sz w:val="28"/>
                  <w:szCs w:val="28"/>
                </w:rPr>
                <w:t>ет</w:t>
              </w:r>
            </w:smartTag>
            <w:r w:rsidRPr="007D60A3">
              <w:rPr>
                <w:rFonts w:ascii="Times New Roman" w:hAnsi="Times New Roman"/>
                <w:sz w:val="28"/>
                <w:szCs w:val="28"/>
              </w:rPr>
              <w:t xml:space="preserve"> ЭПК 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70AB2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70AB2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AB2">
              <w:rPr>
                <w:rFonts w:ascii="Times New Roman" w:hAnsi="Times New Roman"/>
                <w:b/>
                <w:sz w:val="28"/>
                <w:szCs w:val="28"/>
              </w:rPr>
              <w:t>02.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Документы по реализации Плана мероприятий по правовому просвещению избирателей и повышению профессиональной подготовки организаторов выборов и референдумов </w:t>
            </w: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A14C0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Документы 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программ и планов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по повышению профессиональной подготовки организаторов выборов и референдумов и правовому обучению избирателей (программы, планы, отчеты, доклады</w:t>
            </w:r>
            <w:r w:rsidR="002B0C3F">
              <w:rPr>
                <w:rFonts w:ascii="Times New Roman" w:hAnsi="Times New Roman"/>
                <w:sz w:val="28"/>
                <w:szCs w:val="28"/>
              </w:rPr>
              <w:t>,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справки). Документы, связанные с обучением членов избирательн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A14C06">
              <w:rPr>
                <w:rFonts w:ascii="Times New Roman" w:hAnsi="Times New Roman"/>
                <w:sz w:val="28"/>
                <w:szCs w:val="28"/>
              </w:rPr>
              <w:t xml:space="preserve">й, 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резерва </w:t>
            </w:r>
            <w:r w:rsidR="00A14C06">
              <w:rPr>
                <w:rFonts w:ascii="Times New Roman" w:hAnsi="Times New Roman"/>
                <w:sz w:val="28"/>
                <w:szCs w:val="28"/>
              </w:rPr>
              <w:t xml:space="preserve">участковых избирательных комиссий (далее </w:t>
            </w:r>
            <w:r w:rsidR="002B0C3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14C06">
              <w:rPr>
                <w:rFonts w:ascii="Times New Roman" w:hAnsi="Times New Roman"/>
                <w:sz w:val="28"/>
                <w:szCs w:val="28"/>
              </w:rPr>
              <w:t>УИК)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198 а, </w:t>
            </w:r>
          </w:p>
          <w:p w:rsidR="00DB1922" w:rsidRPr="007D60A3" w:rsidRDefault="007B3A48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 w:rsidR="00DB192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1922" w:rsidRPr="00070AB2" w:rsidTr="007B3A48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70AB2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A4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0AB2">
              <w:rPr>
                <w:rFonts w:ascii="Times New Roman" w:hAnsi="Times New Roman"/>
                <w:b/>
                <w:sz w:val="28"/>
                <w:szCs w:val="28"/>
              </w:rPr>
              <w:t xml:space="preserve">03. </w:t>
            </w:r>
            <w:r w:rsidRPr="00070A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Документы по вопросам внедрения и использования </w:t>
            </w:r>
          </w:p>
          <w:p w:rsidR="00DB1922" w:rsidRPr="00641BA4" w:rsidRDefault="00DB1922" w:rsidP="00641BA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0AB2"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Государственной автоматизированной системы РФ «Выборы»</w:t>
            </w:r>
          </w:p>
        </w:tc>
      </w:tr>
      <w:tr w:rsidR="00DB1922" w:rsidRPr="00070AB2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70AB2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AB2">
              <w:rPr>
                <w:rFonts w:ascii="Times New Roman" w:hAnsi="Times New Roman"/>
                <w:sz w:val="28"/>
                <w:szCs w:val="28"/>
              </w:rPr>
              <w:t>03-01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70AB2" w:rsidRDefault="00590489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(</w:t>
            </w:r>
            <w:r w:rsidR="00DB1922" w:rsidRPr="00070AB2">
              <w:rPr>
                <w:rFonts w:ascii="Times New Roman" w:hAnsi="Times New Roman"/>
                <w:sz w:val="28"/>
                <w:szCs w:val="28"/>
              </w:rPr>
              <w:t>распоряжения, инструкции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B1922" w:rsidRPr="00070AB2">
              <w:rPr>
                <w:rFonts w:ascii="Times New Roman" w:hAnsi="Times New Roman"/>
                <w:sz w:val="28"/>
                <w:szCs w:val="28"/>
              </w:rPr>
              <w:t xml:space="preserve"> по вопросам организации Государственной системы регистрации (учета) избирателей и по обеспечению безопасности информации в Государственной автоматизированной системе Российской Федерации «Выборы»</w:t>
            </w:r>
            <w:r w:rsidR="00DB19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B141C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BA48A5" w:rsidRDefault="00590489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5">
              <w:rPr>
                <w:rFonts w:ascii="Times New Roman" w:hAnsi="Times New Roman"/>
                <w:sz w:val="28"/>
                <w:szCs w:val="28"/>
              </w:rPr>
              <w:t xml:space="preserve">ДМН </w:t>
            </w:r>
            <w:r w:rsidRPr="00BA48A5">
              <w:rPr>
                <w:rFonts w:ascii="Times New Roman" w:hAnsi="Times New Roman"/>
                <w:sz w:val="28"/>
                <w:szCs w:val="28"/>
              </w:rPr>
              <w:br/>
              <w:t>ст. 8 б, 19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2" w:rsidRPr="00070AB2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9DF" w:rsidRPr="00070AB2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F" w:rsidRPr="00070AB2" w:rsidRDefault="009E69DF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03-02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F" w:rsidRPr="009E69DF" w:rsidRDefault="009E69DF" w:rsidP="009E69D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9DF">
              <w:rPr>
                <w:rFonts w:ascii="Times New Roman" w:hAnsi="Times New Roman"/>
                <w:sz w:val="28"/>
                <w:szCs w:val="28"/>
              </w:rPr>
              <w:t>Системный журнал</w:t>
            </w:r>
            <w:r w:rsidR="00372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9DF">
              <w:rPr>
                <w:rFonts w:ascii="Times New Roman" w:hAnsi="Times New Roman"/>
                <w:sz w:val="28"/>
                <w:szCs w:val="28"/>
              </w:rPr>
              <w:t>ГАС «Выборы» КСА ТИК</w:t>
            </w:r>
            <w:r w:rsidR="003725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F" w:rsidRPr="007B141C" w:rsidRDefault="009E69DF" w:rsidP="000737EA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F" w:rsidRPr="00BA48A5" w:rsidRDefault="009E69DF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5">
              <w:rPr>
                <w:rFonts w:ascii="Times New Roman" w:hAnsi="Times New Roman"/>
                <w:sz w:val="28"/>
                <w:szCs w:val="28"/>
              </w:rPr>
              <w:t xml:space="preserve">ДМН </w:t>
            </w:r>
            <w:r w:rsidRPr="00BA48A5">
              <w:rPr>
                <w:rFonts w:ascii="Times New Roman" w:hAnsi="Times New Roman"/>
                <w:sz w:val="28"/>
                <w:szCs w:val="28"/>
              </w:rPr>
              <w:br/>
              <w:t>ст. 8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DF" w:rsidRPr="00070AB2" w:rsidRDefault="009E69DF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9DF" w:rsidRPr="00070AB2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F" w:rsidRDefault="009E69DF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03-0</w:t>
            </w:r>
            <w:r w:rsidR="004A0A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F" w:rsidRPr="009E69DF" w:rsidRDefault="009E69DF" w:rsidP="009E69D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Аппаратный</w:t>
            </w:r>
            <w:r w:rsidRPr="009E69DF">
              <w:rPr>
                <w:rFonts w:ascii="Times New Roman" w:hAnsi="Times New Roman"/>
                <w:sz w:val="28"/>
                <w:szCs w:val="28"/>
              </w:rPr>
              <w:t xml:space="preserve"> журнал</w:t>
            </w:r>
            <w:r w:rsidR="00372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9DF">
              <w:rPr>
                <w:rFonts w:ascii="Times New Roman" w:hAnsi="Times New Roman"/>
                <w:sz w:val="28"/>
                <w:szCs w:val="28"/>
              </w:rPr>
              <w:t>ГАС «Выборы» КСА ТИК</w:t>
            </w:r>
            <w:r w:rsidR="003725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F" w:rsidRPr="007B141C" w:rsidRDefault="009E69DF" w:rsidP="000737EA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F" w:rsidRPr="00BA48A5" w:rsidRDefault="009E69DF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5">
              <w:rPr>
                <w:rFonts w:ascii="Times New Roman" w:hAnsi="Times New Roman"/>
                <w:sz w:val="28"/>
                <w:szCs w:val="28"/>
              </w:rPr>
              <w:t xml:space="preserve">ДМН </w:t>
            </w:r>
            <w:r w:rsidRPr="00BA48A5">
              <w:rPr>
                <w:rFonts w:ascii="Times New Roman" w:hAnsi="Times New Roman"/>
                <w:sz w:val="28"/>
                <w:szCs w:val="28"/>
              </w:rPr>
              <w:br/>
              <w:t>ст. 8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DF" w:rsidRPr="00070AB2" w:rsidRDefault="009E69DF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C84701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C84701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t>03-04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C84701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t>Журнал регистрации носителей информации ГАС «Выборы», содержащих персональные данные и иную конфиденциальную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7B141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Default="00D16BB2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DB1922" w:rsidRPr="00C84701" w:rsidRDefault="00DB1922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>183 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2" w:rsidRPr="00C84701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C84701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C84701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t>03-05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C84701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t xml:space="preserve">Книга учета </w:t>
            </w:r>
            <w:r w:rsidR="0037255B">
              <w:rPr>
                <w:rFonts w:ascii="Times New Roman" w:hAnsi="Times New Roman"/>
                <w:sz w:val="28"/>
                <w:szCs w:val="28"/>
              </w:rPr>
              <w:t>документов ГАС «Выборы»</w:t>
            </w:r>
            <w:r w:rsidRPr="00C84701">
              <w:rPr>
                <w:rFonts w:ascii="Times New Roman" w:hAnsi="Times New Roman"/>
                <w:sz w:val="28"/>
                <w:szCs w:val="28"/>
              </w:rPr>
              <w:t>, имеющих конфиденциальный характер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7B141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48" w:rsidRDefault="00DB1922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5л</w:t>
            </w:r>
            <w:r w:rsidR="00D16BB2">
              <w:rPr>
                <w:rFonts w:ascii="Times New Roman" w:hAnsi="Times New Roman"/>
                <w:sz w:val="28"/>
                <w:szCs w:val="28"/>
              </w:rPr>
              <w:t>ет</w:t>
            </w:r>
          </w:p>
          <w:p w:rsidR="00DB1922" w:rsidRPr="00C84701" w:rsidRDefault="00DB1922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>183ж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2" w:rsidRPr="00C84701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C84701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C84701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lastRenderedPageBreak/>
              <w:t>03-06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C84701" w:rsidRDefault="00DB1922" w:rsidP="000737EA">
            <w:pPr>
              <w:pStyle w:val="a7"/>
              <w:widowControl/>
              <w:autoSpaceDE/>
              <w:autoSpaceDN/>
              <w:spacing w:before="120" w:after="120"/>
              <w:jc w:val="both"/>
              <w:rPr>
                <w:sz w:val="28"/>
                <w:szCs w:val="28"/>
              </w:rPr>
            </w:pPr>
            <w:r w:rsidRPr="00C84701">
              <w:rPr>
                <w:sz w:val="28"/>
                <w:szCs w:val="28"/>
              </w:rPr>
              <w:t xml:space="preserve">Журнал учета жестких дисков с конфиденциальной информацией, машиночитаемых носителей с сертификатами </w:t>
            </w:r>
            <w:r w:rsidR="00503687">
              <w:rPr>
                <w:sz w:val="28"/>
                <w:szCs w:val="28"/>
              </w:rPr>
              <w:br/>
            </w:r>
            <w:r w:rsidRPr="00C84701">
              <w:rPr>
                <w:sz w:val="28"/>
                <w:szCs w:val="28"/>
              </w:rPr>
              <w:t>и резервными копиями баз данных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B141C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48" w:rsidRPr="00BA48A5" w:rsidRDefault="00D16BB2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ДМН</w:t>
            </w:r>
          </w:p>
          <w:p w:rsidR="00DB1922" w:rsidRPr="00BA48A5" w:rsidRDefault="00DB1922" w:rsidP="007B3A4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8A5">
              <w:rPr>
                <w:rFonts w:ascii="Times New Roman" w:hAnsi="Times New Roman"/>
                <w:sz w:val="28"/>
                <w:szCs w:val="28"/>
              </w:rPr>
              <w:t>ст.260ж</w:t>
            </w:r>
          </w:p>
          <w:p w:rsidR="00590489" w:rsidRPr="00A14C06" w:rsidRDefault="00590489" w:rsidP="007B3A48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 577,  182 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2" w:rsidRPr="00C84701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A04" w:rsidRPr="00C84701" w:rsidTr="00873F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4" w:rsidRPr="00C84701" w:rsidRDefault="004A0A04" w:rsidP="004A0A0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t>03-0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4" w:rsidRPr="00C84701" w:rsidRDefault="004A0A04" w:rsidP="00873F2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01">
              <w:rPr>
                <w:rFonts w:ascii="Times New Roman" w:hAnsi="Times New Roman"/>
                <w:sz w:val="28"/>
                <w:szCs w:val="28"/>
              </w:rPr>
              <w:t>Сведения об избирателях, участник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C84701">
              <w:rPr>
                <w:rFonts w:ascii="Times New Roman" w:hAnsi="Times New Roman"/>
                <w:sz w:val="28"/>
                <w:szCs w:val="28"/>
              </w:rPr>
              <w:t xml:space="preserve"> референдума, зарегистрированных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Pr="00C84701">
              <w:rPr>
                <w:rFonts w:ascii="Times New Roman" w:hAnsi="Times New Roman"/>
                <w:sz w:val="28"/>
                <w:szCs w:val="28"/>
              </w:rPr>
              <w:t xml:space="preserve"> полученные системны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C84701">
              <w:rPr>
                <w:rFonts w:ascii="Times New Roman" w:hAnsi="Times New Roman"/>
                <w:sz w:val="28"/>
                <w:szCs w:val="28"/>
              </w:rPr>
              <w:t>администратором территориальной избирательной комиссии района на бумажных носителях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4" w:rsidRDefault="004A0A04" w:rsidP="00873F2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4" w:rsidRPr="00C84701" w:rsidRDefault="004A0A04" w:rsidP="00873F22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04" w:rsidRPr="00C84701" w:rsidRDefault="004A0A04" w:rsidP="00873F2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A14C06" w:rsidTr="00DB1922">
        <w:trPr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4A0A04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03-0</w:t>
            </w:r>
            <w:r w:rsidR="004A0A04"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Документы (постановления, распоряжения, методические инструкции) по использованию средств видеонаблюдения (веб-камер). Технических средств подсчета голосов – комплексов обработки избирательных бюллетеней (КОИБ) </w:t>
            </w:r>
            <w:r w:rsidR="003725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КЭГ.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48" w:rsidRPr="00A14C06" w:rsidRDefault="00D16BB2" w:rsidP="007B3A48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года</w:t>
            </w:r>
          </w:p>
          <w:p w:rsidR="00DB1922" w:rsidRPr="00A14C06" w:rsidRDefault="00D16BB2" w:rsidP="007B3A48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 8 б,19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A14C06" w:rsidRDefault="00DB1922" w:rsidP="000737EA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После замены новыми</w:t>
            </w:r>
          </w:p>
          <w:p w:rsidR="00590489" w:rsidRPr="00A14C06" w:rsidRDefault="00590489" w:rsidP="000737EA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DB1922" w:rsidRPr="00A14C06" w:rsidRDefault="00DB1922" w:rsidP="000737EA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B1922" w:rsidRPr="00A14C06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4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л., ст.258г</w:t>
            </w:r>
          </w:p>
        </w:tc>
        <w:tc>
          <w:tcPr>
            <w:tcW w:w="1620" w:type="dxa"/>
            <w:vAlign w:val="center"/>
          </w:tcPr>
          <w:p w:rsidR="00DB1922" w:rsidRPr="00A14C06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B1922" w:rsidRPr="00C84701" w:rsidTr="007B3A48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E77298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E77298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298">
              <w:rPr>
                <w:rFonts w:ascii="Times New Roman" w:hAnsi="Times New Roman"/>
                <w:b/>
                <w:sz w:val="28"/>
                <w:szCs w:val="28"/>
              </w:rPr>
              <w:t>04. Бухгалтерский учет и отчетность</w:t>
            </w: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2B0C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2B0C3F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передаче имущества в безвозмездное пользование и на ответственное хранение. Копии.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16BB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  <w:r w:rsidR="00DB1922">
              <w:rPr>
                <w:rFonts w:ascii="Times New Roman" w:hAnsi="Times New Roman"/>
                <w:sz w:val="28"/>
                <w:szCs w:val="28"/>
              </w:rPr>
              <w:t xml:space="preserve"> ЭПК</w:t>
            </w:r>
          </w:p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94а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(инвентаризационные описи, акты, ведомости) об инвентаризации имущества. Копии.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16BB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условии проведения проверки</w:t>
            </w: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04-03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7B3A48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Договоры</w:t>
            </w:r>
            <w:r w:rsidR="00DB1922">
              <w:rPr>
                <w:rFonts w:ascii="Times New Roman" w:hAnsi="Times New Roman"/>
                <w:sz w:val="28"/>
                <w:szCs w:val="28"/>
              </w:rPr>
              <w:t xml:space="preserve"> о материальной ответственности.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16BB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279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увольнения материально ответственного лица</w:t>
            </w:r>
          </w:p>
        </w:tc>
      </w:tr>
      <w:tr w:rsidR="00DB1922" w:rsidRPr="00E77298" w:rsidTr="007B3A48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E77298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 Документ</w:t>
            </w:r>
            <w:r w:rsidRPr="00E77298">
              <w:rPr>
                <w:rFonts w:ascii="Times New Roman" w:hAnsi="Times New Roman"/>
                <w:b/>
                <w:sz w:val="28"/>
                <w:szCs w:val="28"/>
              </w:rPr>
              <w:t>ы по вопросам кадровой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Pr="004A0499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формирования участковых избирательных комиссий, ведения резерва составов участковых избирательных комиссий</w:t>
            </w: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2B0C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Копии документов (представление, наградные листы, ходатайства, характеристики, автобиографии, выписки из решений, протоколов и др.) о представлении к награждению членов ТИК, членов </w:t>
            </w:r>
            <w:r>
              <w:rPr>
                <w:rFonts w:ascii="Times New Roman" w:hAnsi="Times New Roman"/>
                <w:sz w:val="28"/>
                <w:szCs w:val="28"/>
              </w:rPr>
              <w:t>УИК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государственными наградами РФ, наградами ЦИК России, </w:t>
            </w:r>
            <w:r w:rsidR="00503687">
              <w:rPr>
                <w:rFonts w:ascii="Times New Roman" w:hAnsi="Times New Roman"/>
                <w:sz w:val="28"/>
                <w:szCs w:val="28"/>
              </w:rPr>
              <w:t>И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области, наградами </w:t>
            </w:r>
            <w:r>
              <w:rPr>
                <w:rFonts w:ascii="Times New Roman" w:hAnsi="Times New Roman"/>
                <w:sz w:val="28"/>
                <w:szCs w:val="28"/>
              </w:rPr>
              <w:t>Калужско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й области и другими поощрениями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16BB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 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61C1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Журнал выдачи удостоверений членам </w:t>
            </w:r>
            <w:r w:rsidR="00A14C06">
              <w:rPr>
                <w:rFonts w:ascii="Times New Roman" w:hAnsi="Times New Roman"/>
                <w:sz w:val="28"/>
                <w:szCs w:val="28"/>
              </w:rPr>
              <w:t>ТИК и УИК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с правом решающего голоса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7D60A3">
                <w:rPr>
                  <w:rFonts w:ascii="Times New Roman" w:hAnsi="Times New Roman"/>
                  <w:sz w:val="28"/>
                  <w:szCs w:val="28"/>
                </w:rPr>
                <w:t>3 г</w:t>
              </w:r>
              <w:r w:rsidR="00D16BB2">
                <w:rPr>
                  <w:rFonts w:ascii="Times New Roman" w:hAnsi="Times New Roman"/>
                  <w:sz w:val="28"/>
                  <w:szCs w:val="28"/>
                </w:rPr>
                <w:t>ода</w:t>
              </w:r>
            </w:smartTag>
          </w:p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 589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окончания сроков полномочий комиссии</w:t>
            </w: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A14C0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4C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по формированию</w:t>
            </w:r>
            <w:r w:rsidR="00061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УИК и резерва составов УИК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(заявления, решения, протоколы собраний избирателей)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В течение года по истечении полномочий участковой избирательной комиссии.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F51367">
            <w:pPr>
              <w:spacing w:before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1922" w:rsidRPr="007D60A3" w:rsidTr="00084E70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b/>
                <w:sz w:val="28"/>
                <w:szCs w:val="28"/>
              </w:rPr>
              <w:t xml:space="preserve">. Документационное обеспечение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DB1922" w:rsidRPr="007B141C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84E70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70">
              <w:rPr>
                <w:rFonts w:ascii="Times New Roman" w:hAnsi="Times New Roman"/>
                <w:sz w:val="28"/>
                <w:szCs w:val="28"/>
              </w:rPr>
              <w:t>06-01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84E70" w:rsidRDefault="00DB1922" w:rsidP="000737E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84E70">
              <w:rPr>
                <w:rFonts w:ascii="Times New Roman" w:hAnsi="Times New Roman"/>
                <w:sz w:val="28"/>
                <w:szCs w:val="28"/>
              </w:rPr>
              <w:t>Инструкция по делопроизводству в ТИК.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84E70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084E70" w:rsidRDefault="00084E70" w:rsidP="007B141C">
            <w:pPr>
              <w:spacing w:before="60" w:after="60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084E70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="00DB1922" w:rsidRPr="00084E70">
              <w:rPr>
                <w:rFonts w:ascii="Times New Roman" w:hAnsi="Times New Roman"/>
                <w:sz w:val="28"/>
                <w:szCs w:val="28"/>
              </w:rPr>
              <w:br/>
              <w:t>ст. 8 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B141C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Номенклатура дел ТИК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 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Журнал рег</w:t>
            </w:r>
            <w:r>
              <w:rPr>
                <w:rFonts w:ascii="Times New Roman" w:hAnsi="Times New Roman"/>
                <w:sz w:val="28"/>
                <w:szCs w:val="28"/>
              </w:rPr>
              <w:t>истрации решений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 ТИК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 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Журнал регистрации распоряжений председателя ТИК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182а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Журнал регистрации документов, поступающих в ТИК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16BB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  <w:r w:rsidR="00DB1922"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 w:rsidR="00DB1922">
              <w:rPr>
                <w:rFonts w:ascii="Times New Roman" w:hAnsi="Times New Roman"/>
                <w:sz w:val="28"/>
                <w:szCs w:val="28"/>
              </w:rPr>
              <w:t>182</w:t>
            </w:r>
            <w:r w:rsidR="00DB1922" w:rsidRPr="007D60A3">
              <w:rPr>
                <w:rFonts w:ascii="Times New Roman" w:hAnsi="Times New Roman"/>
                <w:sz w:val="28"/>
                <w:szCs w:val="28"/>
              </w:rPr>
              <w:t xml:space="preserve"> 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Журнал регистрации документов, отправляемых из ТИК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D60A3">
                <w:rPr>
                  <w:rFonts w:ascii="Times New Roman" w:hAnsi="Times New Roman"/>
                  <w:sz w:val="28"/>
                  <w:szCs w:val="28"/>
                </w:rPr>
                <w:t>5 л</w:t>
              </w:r>
              <w:r w:rsidR="00D16BB2">
                <w:rPr>
                  <w:rFonts w:ascii="Times New Roman" w:hAnsi="Times New Roman"/>
                  <w:sz w:val="28"/>
                  <w:szCs w:val="28"/>
                </w:rPr>
                <w:t>ет</w:t>
              </w:r>
            </w:smartTag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 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Журнал оттисков печатей и штампов ТИК, УИК и учета их выдачи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16BB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ликвидации организации</w:t>
            </w:r>
            <w:r w:rsidR="00DB1922"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 w:rsidR="00DB1922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Журнал регистрации обращений граждан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D60A3">
                <w:rPr>
                  <w:rFonts w:ascii="Times New Roman" w:hAnsi="Times New Roman"/>
                  <w:sz w:val="28"/>
                  <w:szCs w:val="28"/>
                </w:rPr>
                <w:t>5 л</w:t>
              </w:r>
              <w:r w:rsidR="00D16BB2">
                <w:rPr>
                  <w:rFonts w:ascii="Times New Roman" w:hAnsi="Times New Roman"/>
                  <w:sz w:val="28"/>
                  <w:szCs w:val="28"/>
                </w:rPr>
                <w:t>ет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br/>
              <w:t>ст. 182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 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-09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Журнал регистрации приема посетителей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B141C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B141C" w:rsidRDefault="00D16BB2" w:rsidP="000737EA">
            <w:pPr>
              <w:spacing w:before="60" w:after="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  <w:r w:rsidR="00590489" w:rsidRPr="00590489">
              <w:rPr>
                <w:rFonts w:ascii="Times New Roman" w:hAnsi="Times New Roman"/>
                <w:sz w:val="28"/>
                <w:szCs w:val="28"/>
              </w:rPr>
              <w:br/>
              <w:t>ст. 183</w:t>
            </w:r>
            <w:r w:rsidR="00DB1922" w:rsidRPr="00590489">
              <w:rPr>
                <w:rFonts w:ascii="Times New Roman" w:hAnsi="Times New Roman"/>
                <w:sz w:val="28"/>
                <w:szCs w:val="28"/>
              </w:rPr>
              <w:t xml:space="preserve"> 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  <w:trHeight w:val="684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Журнал регистрации телефонограмм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7D60A3">
                <w:rPr>
                  <w:rFonts w:ascii="Times New Roman" w:hAnsi="Times New Roman"/>
                  <w:sz w:val="28"/>
                  <w:szCs w:val="28"/>
                </w:rPr>
                <w:t>3 г</w:t>
              </w:r>
              <w:r w:rsidR="00D16BB2">
                <w:rPr>
                  <w:rFonts w:ascii="Times New Roman" w:hAnsi="Times New Roman"/>
                  <w:sz w:val="28"/>
                  <w:szCs w:val="28"/>
                </w:rPr>
                <w:t>ода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br/>
              <w:t>ст. 182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 xml:space="preserve"> ж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6F341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Описи дел постоянного хранения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 xml:space="preserve">ст.  </w:t>
            </w:r>
            <w:r>
              <w:rPr>
                <w:rFonts w:ascii="Times New Roman" w:hAnsi="Times New Roman"/>
                <w:sz w:val="28"/>
                <w:szCs w:val="28"/>
              </w:rPr>
              <w:t>172</w:t>
            </w:r>
            <w:r w:rsidR="00D16BB2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60A3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 xml:space="preserve">Акты о выделении к уничтожению документов, не подлежащих дальнейшему хранению.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ст. 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06-13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6F341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 фонда.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7B14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22" w:rsidRPr="007D60A3" w:rsidTr="00DB192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06-14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заседаний Экспертной комиссии ТИК.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0A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7D60A3">
              <w:rPr>
                <w:rFonts w:ascii="Times New Roman" w:hAnsi="Times New Roman"/>
                <w:sz w:val="28"/>
                <w:szCs w:val="28"/>
              </w:rPr>
              <w:br/>
              <w:t>ст. 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B3A4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2" w:rsidRPr="007D60A3" w:rsidRDefault="00DB1922" w:rsidP="000737E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C06" w:rsidRPr="007D60A3" w:rsidTr="00616382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Default="00A14C0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A14C06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C06">
              <w:rPr>
                <w:rFonts w:ascii="Times New Roman" w:hAnsi="Times New Roman"/>
                <w:b/>
                <w:sz w:val="28"/>
                <w:szCs w:val="28"/>
              </w:rPr>
              <w:t>07. Выборы в органы местного самоуправления</w:t>
            </w:r>
          </w:p>
        </w:tc>
      </w:tr>
      <w:tr w:rsidR="00A14C0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Default="00A14C0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Первый экземпляр протокола и сводная таблица территориальной избирательной комиссии о результатах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132322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 1.1 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A14C06" w:rsidRPr="00132322" w:rsidRDefault="00641CC6" w:rsidP="00641CC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A14C06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4C0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Default="00A14C0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07-02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политических партий, их региональных отделений или структурных подразделений, имеющих право принимать участие в выборах депутатов в качестве избирательных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132322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 1.1 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A14C06" w:rsidRPr="00132322" w:rsidRDefault="00641CC6" w:rsidP="00641CC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A14C06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4C0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Default="00A14C0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представленные в комиссию уполномоченными представителями избирательных объединений (копии паспортов кандидатов; решение о назначении уполномоченного представителя избирательного объединения; заверенная копия документа о государственной регистрации избирательного объединения; решение съезда политической партии о выдвижении кандидатов по избирательным округам списком; документ, подтверждающий согласование кандидатур, выдвигаемых в качестве кандидатов.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132322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 1.1 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A14C06" w:rsidRPr="00132322" w:rsidRDefault="00641CC6" w:rsidP="00641CC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A14C06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4C0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Default="00A14C0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07-04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Копия отчета территориальной избирательной комиссии представительному органу муниципального образования о расходовании средств бюджета муниципального образования, выделенных на подготовку и проведение дополнительных выборов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132322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 1.1 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A14C06" w:rsidRPr="00132322" w:rsidRDefault="00641CC6" w:rsidP="00641CC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6" w:rsidRPr="00A14C06" w:rsidRDefault="00A14C0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присутствующих при установлении результатов дополнительных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 1.4 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07-06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Первые экземпляры протоколов участковых избирательных комиссий об итогах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 1.1 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касающиеся выдвижения и регистрации кандидатов (заявления кандид</w:t>
            </w:r>
            <w:r w:rsid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атов о согласии баллотироваться</w:t>
            </w: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указанием сведений о себе; копии паспортов кандидатов; справка об исполнении кандидатами  обязанностей депутатов; копии справок о приеме документов; заявления о регистрации кандидатов на основании документов, представленных при выдвижении; документы об изменениях в сведениях о кандидатах, представленных ранее; заявления кандидатов о снятии своих кандидатур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 1.4 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07-08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Экземпляры печатных агитационных материалов, представленные кандидатами в избирательную комиссию до начала их распространения.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 1.4 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касающиеся назначения наблюдателей и членов участковых избирательных комиссий с правом совещательного голоса (заявления кандидатов о назначении членов участковых избирательных комиссий с правом совещательного голоса; письменные заявления граждан о согласии быть членами участковых избирательных комиссий с правом совещательного голоса)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Постоянно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п.1.1. п.1.4. и п.1.7. 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Акты (о получении избирательных бюллетеней, о передачи избирательных бюллетеней участковым избирательным комиссиям, о погашении неиспользованных избирательных бюллетеней, хранившихся в территориальной избирательной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5 лет со дня официального опубликования результатов выборов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п.1.2. 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Отчеты участковых избирательных комиссий о поступлении и расходовании средств бюджета, выделенных на подготовку и проведение выборов   и приложенные к ним первичные финансовые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5 лет со дня официального опубликования результатов выборов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п.1.2.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Сведения о размере и других условиях предоставления бесплатной  и платной печатной площади, уведомления о готовности предоставить печатную площадь зарегистрированным кандидатам, представленные организациями, осуществляющими выпуск средств массовой информации. Сведения о размере и других условиях предоставления услуг типографий и иных организаций с уведомлениями о готовности предоставления своих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5 лет со дня официального опубликования результатов выборов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п.1.2.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 (справки, уведомления, письма) о результатах проверок государственным органами сведений, представленных кандидатами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641CC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5 лет со дня официального опубликования результатов выборов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п.1.2.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41CC6" w:rsidRPr="00132322" w:rsidRDefault="00641CC6" w:rsidP="00641C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641CC6" w:rsidP="00641C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Второй экземпляр протокола и сводная таблица территориальной избирательной комиссии о результатах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1C7B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5 лет со дня официального опубликования результатов выборов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п.1.2. и п. 1.5. 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1C7B2D" w:rsidP="001C7B2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Сведения о поступлении и расходовании средств избирательных фондов кандидатов, финансовые отчеты кандидатов, первичные финансовые документы, подтверждающие поступление средств в избирательные фонды кандидатов и расходование этих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1C7B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5 лет со дня официального опубликования результатов выборов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п.1.2. и п. 1.5. 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1C7B2D" w:rsidP="001C7B2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CC6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1C7B2D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Опечатанные избирательные бюллетени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132322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1C7B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1 года со дня официального опубликования результатов  выборов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п.1.6.  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641CC6" w:rsidRPr="00132322" w:rsidRDefault="001C7B2D" w:rsidP="001C7B2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14C06" w:rsidRDefault="00641CC6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B2D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Default="001C7B2D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sz w:val="28"/>
                <w:szCs w:val="28"/>
              </w:rPr>
              <w:t>Вторые экземпляры протоколов участковых избирательных комиссий об итогах голосования, акты (о передаче избирательных бюллетеней, о передачи списка избирателей, о проведении голосования вне помещения для голосования), акт об уничтожении копии второго экземпляра протокола об итогах голосования, письменные заявления избирателей о предоставлении возможности проголосовать вне помещения для голосования, реестр выдачи заверенных копий протоколов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1C7B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1 года со дня официального опубликования результатов выборов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п.1.8.  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1C7B2D" w:rsidRPr="00132322" w:rsidRDefault="001C7B2D" w:rsidP="001C7B2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A14C06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B2D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Default="001C7B2D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07-18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sz w:val="28"/>
                <w:szCs w:val="28"/>
              </w:rPr>
              <w:t>Список избирателей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1C7B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1 года со дня официального опубликования результатов выборов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п.1.8.  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Постановления ИККО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№ 586/100-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C7B2D" w:rsidRPr="00132322" w:rsidRDefault="001C7B2D" w:rsidP="001C7B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от 06.03.2014</w:t>
            </w:r>
          </w:p>
          <w:p w:rsidR="001C7B2D" w:rsidRPr="00132322" w:rsidRDefault="001C7B2D" w:rsidP="001C7B2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>(в редакции постановления ИККО № 419/55-</w:t>
            </w:r>
            <w:r w:rsidRPr="00132322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Pr="00132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16.05.2019)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A14C06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B2D" w:rsidRPr="007D60A3" w:rsidTr="00A14C06">
        <w:trPr>
          <w:gridAfter w:val="3"/>
          <w:wAfter w:w="4576" w:type="dxa"/>
          <w:cantSplit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Default="001C7B2D" w:rsidP="000737E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07-19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Сведения об адресе юридического лица, индивидуального предпринимателя (адресе места жительства физического лица), изготовивших и заказавших агитационные материалы и копии документов об оплате их изготовления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132322" w:rsidRDefault="001C7B2D" w:rsidP="001C7B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менее 5 лет со дня официального опубликования результатов выборов</w:t>
            </w:r>
          </w:p>
          <w:p w:rsidR="001C7B2D" w:rsidRPr="00132322" w:rsidRDefault="001C7B2D" w:rsidP="001C7B2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23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п.1.2. и п.1.5.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D" w:rsidRPr="00A14C06" w:rsidRDefault="001C7B2D" w:rsidP="000737E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1367" w:rsidRDefault="00F51367" w:rsidP="00F51367">
      <w:pPr>
        <w:pStyle w:val="2"/>
        <w:numPr>
          <w:ilvl w:val="0"/>
          <w:numId w:val="0"/>
        </w:numPr>
        <w:tabs>
          <w:tab w:val="left" w:pos="1032"/>
          <w:tab w:val="center" w:pos="5244"/>
        </w:tabs>
        <w:ind w:left="360"/>
        <w:rPr>
          <w:b w:val="0"/>
          <w:szCs w:val="28"/>
        </w:rPr>
      </w:pPr>
    </w:p>
    <w:p w:rsidR="00F51367" w:rsidRDefault="00F51367" w:rsidP="002D4561">
      <w:pPr>
        <w:pStyle w:val="2"/>
        <w:numPr>
          <w:ilvl w:val="0"/>
          <w:numId w:val="0"/>
        </w:numPr>
        <w:tabs>
          <w:tab w:val="left" w:pos="1032"/>
          <w:tab w:val="center" w:pos="5244"/>
        </w:tabs>
        <w:rPr>
          <w:b w:val="0"/>
          <w:szCs w:val="28"/>
        </w:rPr>
      </w:pPr>
      <w:r w:rsidRPr="00385C1A">
        <w:rPr>
          <w:b w:val="0"/>
          <w:szCs w:val="28"/>
        </w:rPr>
        <w:t>Председатель территориальной</w:t>
      </w:r>
      <w:r w:rsidR="002D4561">
        <w:rPr>
          <w:b w:val="0"/>
          <w:szCs w:val="28"/>
        </w:rPr>
        <w:t xml:space="preserve"> </w:t>
      </w:r>
      <w:r w:rsidRPr="00385C1A">
        <w:rPr>
          <w:b w:val="0"/>
          <w:szCs w:val="28"/>
        </w:rPr>
        <w:t xml:space="preserve">избирательной комиссии </w:t>
      </w:r>
    </w:p>
    <w:p w:rsidR="000A12F2" w:rsidRPr="000A12F2" w:rsidRDefault="000A12F2" w:rsidP="000A12F2">
      <w:pPr>
        <w:rPr>
          <w:rFonts w:ascii="Times New Roman" w:hAnsi="Times New Roman"/>
          <w:sz w:val="28"/>
          <w:szCs w:val="28"/>
        </w:rPr>
      </w:pPr>
      <w:r w:rsidRPr="000A12F2">
        <w:rPr>
          <w:rFonts w:ascii="Times New Roman" w:hAnsi="Times New Roman"/>
          <w:sz w:val="28"/>
          <w:szCs w:val="28"/>
        </w:rPr>
        <w:t>Малоярославецкого района</w:t>
      </w:r>
      <w:r w:rsidR="002D4561">
        <w:rPr>
          <w:rFonts w:ascii="Times New Roman" w:hAnsi="Times New Roman"/>
          <w:sz w:val="28"/>
          <w:szCs w:val="28"/>
        </w:rPr>
        <w:t xml:space="preserve"> </w:t>
      </w:r>
    </w:p>
    <w:p w:rsidR="00F51367" w:rsidRDefault="000A12F2" w:rsidP="007B3A48">
      <w:pPr>
        <w:pStyle w:val="2"/>
        <w:numPr>
          <w:ilvl w:val="0"/>
          <w:numId w:val="0"/>
        </w:numPr>
        <w:tabs>
          <w:tab w:val="left" w:pos="1032"/>
          <w:tab w:val="left" w:pos="8500"/>
        </w:tabs>
        <w:ind w:left="576" w:hanging="576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</w:t>
      </w:r>
      <w:r w:rsidR="007B3A48">
        <w:rPr>
          <w:b w:val="0"/>
          <w:szCs w:val="28"/>
        </w:rPr>
        <w:t xml:space="preserve">                                                            </w:t>
      </w:r>
      <w:r w:rsidR="002D4561">
        <w:rPr>
          <w:b w:val="0"/>
          <w:szCs w:val="28"/>
        </w:rPr>
        <w:t xml:space="preserve">                          </w:t>
      </w:r>
      <w:r w:rsidR="007B3A48">
        <w:rPr>
          <w:b w:val="0"/>
          <w:szCs w:val="28"/>
        </w:rPr>
        <w:t>подпись</w:t>
      </w:r>
      <w:r w:rsidR="007B3A48">
        <w:rPr>
          <w:b w:val="0"/>
          <w:szCs w:val="28"/>
        </w:rPr>
        <w:tab/>
      </w:r>
      <w:r w:rsidR="00F51367">
        <w:rPr>
          <w:b w:val="0"/>
          <w:szCs w:val="28"/>
        </w:rPr>
        <w:t>расшифровка подписи</w:t>
      </w:r>
    </w:p>
    <w:p w:rsidR="00F51367" w:rsidRDefault="00F51367" w:rsidP="00F51367"/>
    <w:p w:rsidR="006A1186" w:rsidRDefault="006A1186" w:rsidP="00F51367">
      <w:pPr>
        <w:sectPr w:rsidR="006A1186" w:rsidSect="0071289D">
          <w:pgSz w:w="16838" w:h="11906" w:orient="landscape"/>
          <w:pgMar w:top="1985" w:right="851" w:bottom="737" w:left="851" w:header="720" w:footer="720" w:gutter="0"/>
          <w:pgNumType w:start="1"/>
          <w:cols w:space="720"/>
          <w:noEndnote/>
          <w:titlePg/>
          <w:docGrid w:linePitch="326"/>
        </w:sectPr>
      </w:pPr>
    </w:p>
    <w:p w:rsidR="00A14C06" w:rsidRDefault="005C76C8" w:rsidP="00A14C06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85C1A">
        <w:rPr>
          <w:rFonts w:ascii="Times New Roman" w:hAnsi="Times New Roman"/>
          <w:b w:val="0"/>
          <w:sz w:val="28"/>
          <w:szCs w:val="28"/>
        </w:rPr>
        <w:lastRenderedPageBreak/>
        <w:t xml:space="preserve">Итоговая запись о категориях и количестве дел, </w:t>
      </w:r>
    </w:p>
    <w:p w:rsidR="005C76C8" w:rsidRPr="00385C1A" w:rsidRDefault="005C76C8" w:rsidP="00A14C06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85C1A">
        <w:rPr>
          <w:rFonts w:ascii="Times New Roman" w:hAnsi="Times New Roman"/>
          <w:b w:val="0"/>
          <w:sz w:val="28"/>
          <w:szCs w:val="28"/>
        </w:rPr>
        <w:t>заведенных в</w:t>
      </w:r>
      <w:r w:rsidR="002D4561">
        <w:rPr>
          <w:rFonts w:ascii="Times New Roman" w:hAnsi="Times New Roman"/>
          <w:b w:val="0"/>
          <w:sz w:val="28"/>
          <w:szCs w:val="28"/>
        </w:rPr>
        <w:t xml:space="preserve"> 2023</w:t>
      </w:r>
      <w:r w:rsidRPr="00385C1A">
        <w:rPr>
          <w:rFonts w:ascii="Times New Roman" w:hAnsi="Times New Roman"/>
          <w:b w:val="0"/>
          <w:sz w:val="28"/>
          <w:szCs w:val="28"/>
        </w:rPr>
        <w:t xml:space="preserve"> году</w:t>
      </w:r>
    </w:p>
    <w:p w:rsidR="005C76C8" w:rsidRPr="00385C1A" w:rsidRDefault="005C76C8" w:rsidP="00641BA4">
      <w:pPr>
        <w:jc w:val="center"/>
        <w:rPr>
          <w:rFonts w:ascii="Times New Roman" w:hAnsi="Times New Roman"/>
          <w:sz w:val="28"/>
          <w:szCs w:val="28"/>
        </w:rPr>
      </w:pPr>
      <w:r w:rsidRPr="00385C1A">
        <w:rPr>
          <w:rFonts w:ascii="Times New Roman" w:hAnsi="Times New Roman"/>
          <w:sz w:val="28"/>
          <w:szCs w:val="28"/>
        </w:rPr>
        <w:t xml:space="preserve">в территориальной избирательной комиссии </w:t>
      </w:r>
      <w:r w:rsidR="002D4561">
        <w:rPr>
          <w:rFonts w:ascii="Times New Roman" w:hAnsi="Times New Roman"/>
          <w:sz w:val="28"/>
          <w:szCs w:val="28"/>
        </w:rPr>
        <w:t>Малоярославецкого района</w:t>
      </w:r>
      <w:r w:rsidR="00641BA4">
        <w:rPr>
          <w:rFonts w:ascii="Times New Roman" w:hAnsi="Times New Roman"/>
          <w:sz w:val="28"/>
          <w:szCs w:val="28"/>
        </w:rPr>
        <w:t xml:space="preserve"> </w:t>
      </w:r>
      <w:r w:rsidRPr="00385C1A">
        <w:rPr>
          <w:rFonts w:ascii="Times New Roman" w:hAnsi="Times New Roman"/>
          <w:sz w:val="28"/>
          <w:szCs w:val="28"/>
        </w:rPr>
        <w:t>Калужской области</w:t>
      </w:r>
    </w:p>
    <w:p w:rsidR="005C76C8" w:rsidRPr="00385C1A" w:rsidRDefault="005C76C8" w:rsidP="005C76C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1606"/>
        <w:gridCol w:w="2528"/>
        <w:gridCol w:w="2487"/>
      </w:tblGrid>
      <w:tr w:rsidR="007B3A48" w:rsidRPr="00385C1A" w:rsidTr="00A14C06">
        <w:trPr>
          <w:trHeight w:val="488"/>
        </w:trPr>
        <w:tc>
          <w:tcPr>
            <w:tcW w:w="24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3A48" w:rsidRDefault="007B3A4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 xml:space="preserve">По срокам </w:t>
            </w:r>
          </w:p>
          <w:p w:rsidR="007B3A48" w:rsidRPr="00385C1A" w:rsidRDefault="007B3A48" w:rsidP="00084E70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хранения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48" w:rsidRPr="00385C1A" w:rsidRDefault="007B3A4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48" w:rsidRPr="00385C1A" w:rsidRDefault="007B3A4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084E70" w:rsidRPr="00385C1A" w:rsidTr="00A14C06">
        <w:trPr>
          <w:trHeight w:val="685"/>
        </w:trPr>
        <w:tc>
          <w:tcPr>
            <w:tcW w:w="24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3A48" w:rsidRPr="00385C1A" w:rsidRDefault="007B3A4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48" w:rsidRPr="00385C1A" w:rsidRDefault="007B3A4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48" w:rsidRDefault="007B3A4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 xml:space="preserve">Переходящих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48" w:rsidRDefault="007B3A4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С отметкой «ЭПК»</w:t>
            </w:r>
          </w:p>
        </w:tc>
      </w:tr>
      <w:tr w:rsidR="00084E70" w:rsidRPr="00385C1A" w:rsidTr="00A14C06"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84E70" w:rsidRPr="00385C1A" w:rsidTr="00A14C06"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 xml:space="preserve">Постоянного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E70" w:rsidRPr="00385C1A" w:rsidTr="00A14C06"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Временного</w:t>
            </w:r>
          </w:p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(свыше 10 лет)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E70" w:rsidRPr="00385C1A" w:rsidTr="00A14C06"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 xml:space="preserve">Временного </w:t>
            </w:r>
          </w:p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1A">
              <w:rPr>
                <w:rFonts w:ascii="Times New Roman" w:hAnsi="Times New Roman"/>
                <w:sz w:val="28"/>
                <w:szCs w:val="28"/>
              </w:rPr>
              <w:t>(до 10 лет включительно)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E70" w:rsidRPr="00385C1A" w:rsidTr="00A14C06"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084E70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5C76C8" w:rsidRPr="00385C1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C8" w:rsidRPr="00385C1A" w:rsidRDefault="005C76C8" w:rsidP="000737EA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561" w:rsidRDefault="002D4561" w:rsidP="00A14C06">
      <w:pPr>
        <w:pStyle w:val="2"/>
        <w:numPr>
          <w:ilvl w:val="0"/>
          <w:numId w:val="0"/>
        </w:numPr>
        <w:tabs>
          <w:tab w:val="left" w:pos="1032"/>
          <w:tab w:val="center" w:pos="5244"/>
        </w:tabs>
        <w:rPr>
          <w:b w:val="0"/>
          <w:szCs w:val="28"/>
        </w:rPr>
      </w:pPr>
    </w:p>
    <w:p w:rsidR="002D4561" w:rsidRDefault="002D4561" w:rsidP="00A14C06">
      <w:pPr>
        <w:pStyle w:val="2"/>
        <w:numPr>
          <w:ilvl w:val="0"/>
          <w:numId w:val="0"/>
        </w:numPr>
        <w:tabs>
          <w:tab w:val="left" w:pos="1032"/>
          <w:tab w:val="center" w:pos="5244"/>
        </w:tabs>
        <w:rPr>
          <w:b w:val="0"/>
          <w:szCs w:val="28"/>
        </w:rPr>
      </w:pPr>
    </w:p>
    <w:p w:rsidR="002D4561" w:rsidRDefault="002D4561" w:rsidP="00A14C06">
      <w:pPr>
        <w:pStyle w:val="2"/>
        <w:numPr>
          <w:ilvl w:val="0"/>
          <w:numId w:val="0"/>
        </w:numPr>
        <w:tabs>
          <w:tab w:val="left" w:pos="1032"/>
          <w:tab w:val="center" w:pos="5244"/>
        </w:tabs>
        <w:rPr>
          <w:b w:val="0"/>
          <w:szCs w:val="28"/>
        </w:rPr>
      </w:pPr>
    </w:p>
    <w:p w:rsidR="005C76C8" w:rsidRPr="00385C1A" w:rsidRDefault="005C76C8" w:rsidP="00A14C06">
      <w:pPr>
        <w:pStyle w:val="2"/>
        <w:numPr>
          <w:ilvl w:val="0"/>
          <w:numId w:val="0"/>
        </w:numPr>
        <w:tabs>
          <w:tab w:val="left" w:pos="1032"/>
          <w:tab w:val="center" w:pos="5244"/>
        </w:tabs>
        <w:rPr>
          <w:b w:val="0"/>
          <w:szCs w:val="28"/>
        </w:rPr>
      </w:pPr>
      <w:r w:rsidRPr="00385C1A">
        <w:rPr>
          <w:b w:val="0"/>
          <w:szCs w:val="28"/>
        </w:rPr>
        <w:t>Председатель территориальной</w:t>
      </w:r>
    </w:p>
    <w:p w:rsidR="005C76C8" w:rsidRPr="00385C1A" w:rsidRDefault="005C76C8" w:rsidP="00A14C06">
      <w:pPr>
        <w:pStyle w:val="2"/>
        <w:numPr>
          <w:ilvl w:val="0"/>
          <w:numId w:val="0"/>
        </w:numPr>
        <w:tabs>
          <w:tab w:val="left" w:pos="1032"/>
          <w:tab w:val="center" w:pos="5244"/>
        </w:tabs>
        <w:rPr>
          <w:b w:val="0"/>
          <w:szCs w:val="28"/>
        </w:rPr>
      </w:pPr>
      <w:r w:rsidRPr="00385C1A">
        <w:rPr>
          <w:b w:val="0"/>
          <w:szCs w:val="28"/>
        </w:rPr>
        <w:t xml:space="preserve">избирательной комиссии </w:t>
      </w:r>
    </w:p>
    <w:p w:rsidR="005C76C8" w:rsidRPr="00385C1A" w:rsidRDefault="002D4561" w:rsidP="00A14C06">
      <w:pPr>
        <w:pStyle w:val="2"/>
        <w:numPr>
          <w:ilvl w:val="0"/>
          <w:numId w:val="0"/>
        </w:numPr>
        <w:tabs>
          <w:tab w:val="left" w:pos="1032"/>
          <w:tab w:val="center" w:pos="5244"/>
        </w:tabs>
        <w:rPr>
          <w:b w:val="0"/>
          <w:szCs w:val="28"/>
        </w:rPr>
      </w:pPr>
      <w:r>
        <w:rPr>
          <w:b w:val="0"/>
          <w:szCs w:val="28"/>
        </w:rPr>
        <w:t>Малоярославецкого района</w:t>
      </w:r>
    </w:p>
    <w:p w:rsidR="00A14C06" w:rsidRDefault="00061C1A" w:rsidP="00A14C06">
      <w:pPr>
        <w:tabs>
          <w:tab w:val="left" w:pos="1032"/>
          <w:tab w:val="center" w:pos="5244"/>
          <w:tab w:val="left" w:pos="801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Калужской области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084E70">
        <w:rPr>
          <w:rFonts w:ascii="Times New Roman" w:hAnsi="Times New Roman"/>
          <w:sz w:val="28"/>
          <w:szCs w:val="28"/>
        </w:rPr>
        <w:t>_____</w:t>
      </w:r>
      <w:r w:rsidR="00A14C06">
        <w:rPr>
          <w:rFonts w:ascii="Times New Roman" w:hAnsi="Times New Roman"/>
          <w:sz w:val="28"/>
          <w:szCs w:val="28"/>
        </w:rPr>
        <w:t>___________</w:t>
      </w:r>
    </w:p>
    <w:p w:rsidR="005C76C8" w:rsidRPr="00385C1A" w:rsidRDefault="00D16BB2" w:rsidP="00A14C06">
      <w:pPr>
        <w:tabs>
          <w:tab w:val="left" w:pos="1032"/>
          <w:tab w:val="center" w:pos="5244"/>
          <w:tab w:val="left" w:pos="801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61C1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14C06"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Ф</w:t>
      </w:r>
      <w:r w:rsidR="00A14C06">
        <w:rPr>
          <w:rFonts w:ascii="Times New Roman" w:hAnsi="Times New Roman"/>
          <w:sz w:val="28"/>
          <w:szCs w:val="28"/>
        </w:rPr>
        <w:t>)</w:t>
      </w:r>
    </w:p>
    <w:p w:rsidR="002D4561" w:rsidRDefault="002D4561" w:rsidP="005C76C8">
      <w:pPr>
        <w:pStyle w:val="ConsPlusNormal"/>
        <w:jc w:val="right"/>
        <w:rPr>
          <w:rFonts w:ascii="Times New Roman" w:hAnsi="Times New Roman" w:cs="Times New Roman"/>
          <w:lang w:val="ru-RU"/>
        </w:rPr>
        <w:sectPr w:rsidR="002D4561" w:rsidSect="002D4561">
          <w:pgSz w:w="11906" w:h="16838"/>
          <w:pgMar w:top="1134" w:right="851" w:bottom="1134" w:left="1985" w:header="720" w:footer="720" w:gutter="0"/>
          <w:cols w:space="720"/>
          <w:noEndnote/>
          <w:docGrid w:linePitch="326"/>
        </w:sectPr>
      </w:pPr>
    </w:p>
    <w:p w:rsidR="005C76C8" w:rsidRPr="00385C1A" w:rsidRDefault="005C76C8" w:rsidP="005C76C8">
      <w:pPr>
        <w:pStyle w:val="ConsPlusNormal"/>
        <w:jc w:val="right"/>
        <w:rPr>
          <w:rFonts w:ascii="Times New Roman" w:hAnsi="Times New Roman" w:cs="Times New Roman"/>
          <w:lang w:val="ru-RU"/>
        </w:rPr>
      </w:pPr>
    </w:p>
    <w:p w:rsidR="00F97F58" w:rsidRDefault="0096763B"/>
    <w:sectPr w:rsidR="00F97F58" w:rsidSect="0071289D">
      <w:pgSz w:w="16838" w:h="11906" w:orient="landscape"/>
      <w:pgMar w:top="851" w:right="1134" w:bottom="1985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3B" w:rsidRDefault="0096763B" w:rsidP="005C76C8">
      <w:r>
        <w:separator/>
      </w:r>
    </w:p>
  </w:endnote>
  <w:endnote w:type="continuationSeparator" w:id="0">
    <w:p w:rsidR="0096763B" w:rsidRDefault="0096763B" w:rsidP="005C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3B" w:rsidRDefault="0096763B" w:rsidP="005C76C8">
      <w:r>
        <w:separator/>
      </w:r>
    </w:p>
  </w:footnote>
  <w:footnote w:type="continuationSeparator" w:id="0">
    <w:p w:rsidR="0096763B" w:rsidRDefault="0096763B" w:rsidP="005C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010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4379E" w:rsidRPr="00A4379E" w:rsidRDefault="00C24BC1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A4379E">
          <w:rPr>
            <w:rFonts w:ascii="Times New Roman" w:hAnsi="Times New Roman"/>
            <w:sz w:val="20"/>
            <w:szCs w:val="20"/>
          </w:rPr>
          <w:fldChar w:fldCharType="begin"/>
        </w:r>
        <w:r w:rsidR="00A4379E" w:rsidRPr="00A4379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4379E">
          <w:rPr>
            <w:rFonts w:ascii="Times New Roman" w:hAnsi="Times New Roman"/>
            <w:sz w:val="20"/>
            <w:szCs w:val="20"/>
          </w:rPr>
          <w:fldChar w:fldCharType="separate"/>
        </w:r>
        <w:r w:rsidR="00430F96">
          <w:rPr>
            <w:rFonts w:ascii="Times New Roman" w:hAnsi="Times New Roman"/>
            <w:noProof/>
            <w:sz w:val="20"/>
            <w:szCs w:val="20"/>
          </w:rPr>
          <w:t>20</w:t>
        </w:r>
        <w:r w:rsidRPr="00A437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4379E" w:rsidRDefault="00A437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1BA454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8278CD"/>
    <w:multiLevelType w:val="hybridMultilevel"/>
    <w:tmpl w:val="3AF0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30A9D"/>
    <w:multiLevelType w:val="hybridMultilevel"/>
    <w:tmpl w:val="50D0D0D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C8"/>
    <w:rsid w:val="00011986"/>
    <w:rsid w:val="00021A50"/>
    <w:rsid w:val="00061C1A"/>
    <w:rsid w:val="00065121"/>
    <w:rsid w:val="0006779C"/>
    <w:rsid w:val="000834A5"/>
    <w:rsid w:val="00084E70"/>
    <w:rsid w:val="000A12F2"/>
    <w:rsid w:val="000E6F80"/>
    <w:rsid w:val="00126E59"/>
    <w:rsid w:val="00132322"/>
    <w:rsid w:val="00147ECC"/>
    <w:rsid w:val="001C7B2D"/>
    <w:rsid w:val="0022496A"/>
    <w:rsid w:val="00274619"/>
    <w:rsid w:val="00280642"/>
    <w:rsid w:val="002835A0"/>
    <w:rsid w:val="002B0C3F"/>
    <w:rsid w:val="002D4561"/>
    <w:rsid w:val="002F303A"/>
    <w:rsid w:val="00310B12"/>
    <w:rsid w:val="00333B80"/>
    <w:rsid w:val="0037255B"/>
    <w:rsid w:val="00374E5F"/>
    <w:rsid w:val="003B0D21"/>
    <w:rsid w:val="00404C4D"/>
    <w:rsid w:val="00423E0F"/>
    <w:rsid w:val="00430F96"/>
    <w:rsid w:val="004A0A04"/>
    <w:rsid w:val="00503687"/>
    <w:rsid w:val="00586CEC"/>
    <w:rsid w:val="00590489"/>
    <w:rsid w:val="005A2232"/>
    <w:rsid w:val="005C76C8"/>
    <w:rsid w:val="005E444D"/>
    <w:rsid w:val="005F2EBD"/>
    <w:rsid w:val="00625386"/>
    <w:rsid w:val="00641BA4"/>
    <w:rsid w:val="00641CC6"/>
    <w:rsid w:val="00687B98"/>
    <w:rsid w:val="006921F1"/>
    <w:rsid w:val="006A1186"/>
    <w:rsid w:val="006A4EF3"/>
    <w:rsid w:val="006B5F34"/>
    <w:rsid w:val="006F3410"/>
    <w:rsid w:val="007019DB"/>
    <w:rsid w:val="0071289D"/>
    <w:rsid w:val="00796A09"/>
    <w:rsid w:val="007B141C"/>
    <w:rsid w:val="007B3A48"/>
    <w:rsid w:val="007E367F"/>
    <w:rsid w:val="007E65CC"/>
    <w:rsid w:val="008126A2"/>
    <w:rsid w:val="0082298F"/>
    <w:rsid w:val="00826C9A"/>
    <w:rsid w:val="0083232D"/>
    <w:rsid w:val="00837D0B"/>
    <w:rsid w:val="00845691"/>
    <w:rsid w:val="00846BF4"/>
    <w:rsid w:val="0085048D"/>
    <w:rsid w:val="008729E8"/>
    <w:rsid w:val="008B15B4"/>
    <w:rsid w:val="0093693A"/>
    <w:rsid w:val="00943D76"/>
    <w:rsid w:val="00944186"/>
    <w:rsid w:val="0096464A"/>
    <w:rsid w:val="0096763B"/>
    <w:rsid w:val="009B3685"/>
    <w:rsid w:val="009E0A17"/>
    <w:rsid w:val="009E69DF"/>
    <w:rsid w:val="009F21B3"/>
    <w:rsid w:val="009F6205"/>
    <w:rsid w:val="00A14C06"/>
    <w:rsid w:val="00A372B2"/>
    <w:rsid w:val="00A4379E"/>
    <w:rsid w:val="00AD30EA"/>
    <w:rsid w:val="00AD3717"/>
    <w:rsid w:val="00AD5656"/>
    <w:rsid w:val="00B3394C"/>
    <w:rsid w:val="00B93656"/>
    <w:rsid w:val="00BA48A5"/>
    <w:rsid w:val="00C1226B"/>
    <w:rsid w:val="00C24BC1"/>
    <w:rsid w:val="00C31484"/>
    <w:rsid w:val="00C51BEE"/>
    <w:rsid w:val="00C61D8A"/>
    <w:rsid w:val="00C6449B"/>
    <w:rsid w:val="00C71ACF"/>
    <w:rsid w:val="00D16BB2"/>
    <w:rsid w:val="00D17FAD"/>
    <w:rsid w:val="00D61489"/>
    <w:rsid w:val="00D65C76"/>
    <w:rsid w:val="00D8725D"/>
    <w:rsid w:val="00D96B3C"/>
    <w:rsid w:val="00DB1922"/>
    <w:rsid w:val="00DC467B"/>
    <w:rsid w:val="00E30C87"/>
    <w:rsid w:val="00E4225E"/>
    <w:rsid w:val="00E67C3A"/>
    <w:rsid w:val="00E96556"/>
    <w:rsid w:val="00EA5228"/>
    <w:rsid w:val="00EB725B"/>
    <w:rsid w:val="00F51367"/>
    <w:rsid w:val="00F815E7"/>
    <w:rsid w:val="00F979FD"/>
    <w:rsid w:val="00FC01AD"/>
    <w:rsid w:val="00FC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FDA99A-EA16-415C-A3E3-34A688AE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C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6C8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76C8"/>
    <w:pPr>
      <w:keepNext/>
      <w:numPr>
        <w:ilvl w:val="1"/>
        <w:numId w:val="1"/>
      </w:numPr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C76C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76C8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76C8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C76C8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C76C8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qFormat/>
    <w:rsid w:val="005C76C8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0"/>
    <w:qFormat/>
    <w:rsid w:val="005C76C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6C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7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76C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7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76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C76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C7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C76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C76C8"/>
    <w:rPr>
      <w:rFonts w:ascii="Arial" w:eastAsia="Times New Roman" w:hAnsi="Arial" w:cs="Times New Roman"/>
      <w:lang w:eastAsia="ru-RU"/>
    </w:rPr>
  </w:style>
  <w:style w:type="paragraph" w:customStyle="1" w:styleId="ConsPlusNormal">
    <w:name w:val="ConsPlusNormal"/>
    <w:rsid w:val="005C7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val="en-US" w:eastAsia="ru-RU"/>
    </w:rPr>
  </w:style>
  <w:style w:type="paragraph" w:styleId="a3">
    <w:name w:val="footnote text"/>
    <w:basedOn w:val="a"/>
    <w:link w:val="a4"/>
    <w:unhideWhenUsed/>
    <w:rsid w:val="005C76C8"/>
  </w:style>
  <w:style w:type="character" w:customStyle="1" w:styleId="a4">
    <w:name w:val="Текст сноски Знак"/>
    <w:basedOn w:val="a0"/>
    <w:link w:val="a3"/>
    <w:rsid w:val="005C76C8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footnote reference"/>
    <w:unhideWhenUsed/>
    <w:rsid w:val="005C76C8"/>
    <w:rPr>
      <w:vertAlign w:val="superscript"/>
    </w:rPr>
  </w:style>
  <w:style w:type="paragraph" w:styleId="a6">
    <w:name w:val="caption"/>
    <w:basedOn w:val="a"/>
    <w:next w:val="a"/>
    <w:qFormat/>
    <w:rsid w:val="005C76C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eastAsia="Times New Roman" w:hAnsi="Arial"/>
      <w:sz w:val="36"/>
      <w:lang w:val="en-US"/>
    </w:rPr>
  </w:style>
  <w:style w:type="paragraph" w:customStyle="1" w:styleId="21">
    <w:name w:val="Основной текст 21"/>
    <w:basedOn w:val="a"/>
    <w:rsid w:val="005C76C8"/>
    <w:pPr>
      <w:tabs>
        <w:tab w:val="left" w:pos="1843"/>
        <w:tab w:val="left" w:pos="6804"/>
      </w:tabs>
      <w:ind w:firstLine="567"/>
      <w:jc w:val="both"/>
    </w:pPr>
    <w:rPr>
      <w:rFonts w:ascii="Times New Roman" w:eastAsia="Times New Roman" w:hAnsi="Times New Roman"/>
      <w:sz w:val="28"/>
    </w:rPr>
  </w:style>
  <w:style w:type="paragraph" w:customStyle="1" w:styleId="a7">
    <w:name w:val="Таблица"/>
    <w:basedOn w:val="a"/>
    <w:rsid w:val="005C76C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C76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6C8"/>
    <w:rPr>
      <w:rFonts w:ascii="Tahoma" w:eastAsia="MS Mincho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3D7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437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379E"/>
    <w:rPr>
      <w:rFonts w:ascii="Cambria" w:eastAsia="MS Mincho" w:hAnsi="Cambria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437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379E"/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/main/society/goven/el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B8ED-F362-4B9D-95BC-D2ADA544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Любина</dc:creator>
  <cp:lastModifiedBy>User</cp:lastModifiedBy>
  <cp:revision>3</cp:revision>
  <cp:lastPrinted>2022-11-11T06:05:00Z</cp:lastPrinted>
  <dcterms:created xsi:type="dcterms:W3CDTF">2022-11-11T07:59:00Z</dcterms:created>
  <dcterms:modified xsi:type="dcterms:W3CDTF">2022-11-11T09:24:00Z</dcterms:modified>
</cp:coreProperties>
</file>