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39F" w:rsidRDefault="0010439F" w:rsidP="0010439F">
      <w:pPr>
        <w:tabs>
          <w:tab w:val="num" w:pos="720"/>
        </w:tabs>
        <w:ind w:left="360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793750" cy="824230"/>
            <wp:effectExtent l="19050" t="0" r="635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37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439F" w:rsidRDefault="0010439F" w:rsidP="0010439F">
      <w:pPr>
        <w:jc w:val="center"/>
        <w:rPr>
          <w:b/>
          <w:spacing w:val="60"/>
          <w:sz w:val="32"/>
        </w:rPr>
      </w:pPr>
      <w:r>
        <w:rPr>
          <w:b/>
          <w:sz w:val="30"/>
        </w:rPr>
        <w:t>ТЕРРИТОРИАЛЬНАЯ ИЗБИРАТЕЛЬНАЯ КОМИССИЯ МЕДЫНСКОГО  РАЙОНА</w:t>
      </w:r>
      <w:r>
        <w:rPr>
          <w:b/>
          <w:sz w:val="30"/>
        </w:rPr>
        <w:br/>
      </w:r>
    </w:p>
    <w:p w:rsidR="0010439F" w:rsidRDefault="0010439F" w:rsidP="0010439F">
      <w:pPr>
        <w:jc w:val="center"/>
        <w:rPr>
          <w:color w:val="000000"/>
        </w:rPr>
      </w:pPr>
      <w:proofErr w:type="gramStart"/>
      <w:r>
        <w:rPr>
          <w:b/>
          <w:spacing w:val="60"/>
          <w:sz w:val="32"/>
        </w:rPr>
        <w:t>Р</w:t>
      </w:r>
      <w:proofErr w:type="gramEnd"/>
      <w:r>
        <w:rPr>
          <w:b/>
          <w:spacing w:val="60"/>
          <w:sz w:val="32"/>
        </w:rPr>
        <w:t xml:space="preserve"> Е Ш Е Н И Е</w:t>
      </w:r>
    </w:p>
    <w:p w:rsidR="0010439F" w:rsidRPr="00B17234" w:rsidRDefault="00B73EBE" w:rsidP="0010439F">
      <w:pPr>
        <w:rPr>
          <w:b/>
          <w:sz w:val="26"/>
          <w:szCs w:val="26"/>
        </w:rPr>
      </w:pPr>
      <w:r>
        <w:rPr>
          <w:b/>
          <w:sz w:val="26"/>
          <w:szCs w:val="26"/>
        </w:rPr>
        <w:t>2</w:t>
      </w:r>
      <w:r w:rsidR="00C13C84">
        <w:rPr>
          <w:b/>
          <w:sz w:val="26"/>
          <w:szCs w:val="26"/>
        </w:rPr>
        <w:t>8</w:t>
      </w:r>
      <w:r w:rsidR="0056040F">
        <w:rPr>
          <w:b/>
          <w:sz w:val="26"/>
          <w:szCs w:val="26"/>
        </w:rPr>
        <w:t xml:space="preserve"> </w:t>
      </w:r>
      <w:r w:rsidR="00A75216">
        <w:rPr>
          <w:b/>
          <w:sz w:val="26"/>
          <w:szCs w:val="26"/>
        </w:rPr>
        <w:t>января</w:t>
      </w:r>
      <w:r w:rsidR="0010439F" w:rsidRPr="00B17234">
        <w:rPr>
          <w:b/>
          <w:sz w:val="26"/>
          <w:szCs w:val="26"/>
        </w:rPr>
        <w:t xml:space="preserve">  202</w:t>
      </w:r>
      <w:r w:rsidR="00A75216">
        <w:rPr>
          <w:b/>
          <w:sz w:val="26"/>
          <w:szCs w:val="26"/>
        </w:rPr>
        <w:t>4</w:t>
      </w:r>
      <w:r w:rsidR="0010439F" w:rsidRPr="00B17234">
        <w:rPr>
          <w:b/>
          <w:sz w:val="26"/>
          <w:szCs w:val="26"/>
        </w:rPr>
        <w:t xml:space="preserve"> г.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 xml:space="preserve">                     </w:t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</w:r>
      <w:r w:rsidR="0010439F" w:rsidRPr="00B17234">
        <w:rPr>
          <w:b/>
          <w:sz w:val="26"/>
          <w:szCs w:val="26"/>
        </w:rPr>
        <w:tab/>
        <w:t>№</w:t>
      </w:r>
      <w:r w:rsidR="00C13C84">
        <w:rPr>
          <w:b/>
          <w:sz w:val="26"/>
          <w:szCs w:val="26"/>
        </w:rPr>
        <w:t>204</w:t>
      </w:r>
    </w:p>
    <w:p w:rsidR="0010439F" w:rsidRDefault="0010439F" w:rsidP="0010439F">
      <w:pPr>
        <w:tabs>
          <w:tab w:val="num" w:pos="720"/>
        </w:tabs>
        <w:ind w:left="360"/>
        <w:jc w:val="center"/>
        <w:rPr>
          <w:b/>
          <w:sz w:val="28"/>
          <w:szCs w:val="28"/>
        </w:rPr>
      </w:pPr>
      <w:r w:rsidRPr="00B63F1B">
        <w:rPr>
          <w:b/>
          <w:sz w:val="28"/>
          <w:szCs w:val="28"/>
        </w:rPr>
        <w:t>г. Медынь</w:t>
      </w:r>
    </w:p>
    <w:p w:rsidR="00E15608" w:rsidRDefault="00E15608" w:rsidP="00E15608">
      <w:pPr>
        <w:ind w:left="709" w:right="410"/>
        <w:jc w:val="center"/>
        <w:rPr>
          <w:b/>
          <w:sz w:val="26"/>
          <w:szCs w:val="26"/>
        </w:rPr>
      </w:pPr>
    </w:p>
    <w:p w:rsidR="00E15608" w:rsidRDefault="00E15608" w:rsidP="00E15608">
      <w:pPr>
        <w:ind w:left="709" w:right="410"/>
        <w:jc w:val="center"/>
        <w:rPr>
          <w:b/>
          <w:sz w:val="26"/>
          <w:szCs w:val="26"/>
        </w:rPr>
      </w:pPr>
    </w:p>
    <w:p w:rsidR="00E15608" w:rsidRPr="00400A8A" w:rsidRDefault="00E15608" w:rsidP="00E15608">
      <w:pPr>
        <w:ind w:right="410"/>
        <w:jc w:val="center"/>
        <w:rPr>
          <w:b/>
          <w:bCs/>
          <w:sz w:val="26"/>
          <w:szCs w:val="26"/>
        </w:rPr>
      </w:pPr>
      <w:r w:rsidRPr="00400A8A">
        <w:rPr>
          <w:b/>
          <w:sz w:val="26"/>
          <w:szCs w:val="26"/>
        </w:rPr>
        <w:t xml:space="preserve">О предложении кандидатур для зачисления в </w:t>
      </w:r>
      <w:r w:rsidRPr="00400A8A">
        <w:rPr>
          <w:b/>
          <w:bCs/>
          <w:sz w:val="26"/>
          <w:szCs w:val="26"/>
        </w:rPr>
        <w:t xml:space="preserve">резерв составов </w:t>
      </w:r>
    </w:p>
    <w:p w:rsidR="00E15608" w:rsidRPr="00400A8A" w:rsidRDefault="00E15608" w:rsidP="00E15608">
      <w:pPr>
        <w:ind w:right="410"/>
        <w:jc w:val="center"/>
        <w:rPr>
          <w:b/>
          <w:bCs/>
          <w:sz w:val="26"/>
          <w:szCs w:val="26"/>
        </w:rPr>
      </w:pPr>
      <w:r w:rsidRPr="00400A8A">
        <w:rPr>
          <w:b/>
          <w:bCs/>
          <w:sz w:val="26"/>
          <w:szCs w:val="26"/>
        </w:rPr>
        <w:t>участковых комиссий</w:t>
      </w:r>
    </w:p>
    <w:p w:rsidR="00E15608" w:rsidRPr="00400A8A" w:rsidRDefault="00E15608" w:rsidP="00E15608">
      <w:pPr>
        <w:ind w:right="410"/>
        <w:rPr>
          <w:b/>
          <w:bCs/>
          <w:sz w:val="26"/>
          <w:szCs w:val="26"/>
        </w:rPr>
      </w:pPr>
    </w:p>
    <w:p w:rsidR="00E15608" w:rsidRPr="00400A8A" w:rsidRDefault="00E15608" w:rsidP="00E15608">
      <w:pPr>
        <w:ind w:right="410"/>
        <w:rPr>
          <w:bCs/>
          <w:sz w:val="26"/>
          <w:szCs w:val="26"/>
        </w:rPr>
      </w:pPr>
    </w:p>
    <w:p w:rsidR="00E15608" w:rsidRPr="00400A8A" w:rsidRDefault="00E15608" w:rsidP="00E15608">
      <w:pPr>
        <w:spacing w:line="360" w:lineRule="auto"/>
        <w:ind w:right="410" w:firstLine="851"/>
        <w:jc w:val="both"/>
        <w:rPr>
          <w:b/>
          <w:sz w:val="26"/>
          <w:szCs w:val="26"/>
        </w:rPr>
      </w:pPr>
      <w:r w:rsidRPr="00400A8A">
        <w:rPr>
          <w:bCs/>
          <w:sz w:val="26"/>
          <w:szCs w:val="26"/>
        </w:rPr>
        <w:t xml:space="preserve"> На основании пункта 9 статьи 26 и </w:t>
      </w:r>
      <w:r w:rsidRPr="00400A8A">
        <w:rPr>
          <w:sz w:val="26"/>
          <w:szCs w:val="26"/>
        </w:rPr>
        <w:t>пункта 5</w:t>
      </w:r>
      <w:r w:rsidRPr="00400A8A">
        <w:rPr>
          <w:sz w:val="26"/>
          <w:szCs w:val="26"/>
          <w:vertAlign w:val="superscript"/>
        </w:rPr>
        <w:t xml:space="preserve">1 </w:t>
      </w:r>
      <w:r w:rsidRPr="00400A8A">
        <w:rPr>
          <w:sz w:val="26"/>
          <w:szCs w:val="26"/>
        </w:rPr>
        <w:t xml:space="preserve">статьи 27 Федерального закона «Об основных гарантиях избирательных прав и права на участие в референдуме граждан Российской Федерации», </w:t>
      </w:r>
      <w:r>
        <w:rPr>
          <w:sz w:val="26"/>
          <w:szCs w:val="26"/>
        </w:rPr>
        <w:t>т</w:t>
      </w:r>
      <w:r w:rsidRPr="00400A8A">
        <w:rPr>
          <w:sz w:val="26"/>
          <w:szCs w:val="26"/>
        </w:rPr>
        <w:t xml:space="preserve">ерриториальная избирательная комиссия Медынского района  </w:t>
      </w:r>
      <w:r w:rsidRPr="00400A8A">
        <w:rPr>
          <w:b/>
          <w:sz w:val="26"/>
          <w:szCs w:val="26"/>
        </w:rPr>
        <w:t>РЕШИЛА:</w:t>
      </w:r>
    </w:p>
    <w:p w:rsidR="00E15608" w:rsidRPr="00400A8A" w:rsidRDefault="00E15608" w:rsidP="00E15608">
      <w:pPr>
        <w:spacing w:line="360" w:lineRule="auto"/>
        <w:ind w:right="410" w:firstLine="851"/>
        <w:jc w:val="both"/>
        <w:rPr>
          <w:sz w:val="26"/>
          <w:szCs w:val="26"/>
        </w:rPr>
      </w:pPr>
      <w:r w:rsidRPr="00400A8A">
        <w:rPr>
          <w:sz w:val="26"/>
          <w:szCs w:val="26"/>
        </w:rPr>
        <w:t>1. Предложить для зачисления в резерв составов участковых комиссий территориальной избирательной комиссии Медынского района кандидатуры, согласно прилагаемому списку.</w:t>
      </w:r>
    </w:p>
    <w:p w:rsidR="00E15608" w:rsidRPr="00400A8A" w:rsidRDefault="00E15608" w:rsidP="00E15608">
      <w:pPr>
        <w:pStyle w:val="a8"/>
        <w:numPr>
          <w:ilvl w:val="0"/>
          <w:numId w:val="5"/>
        </w:numPr>
        <w:spacing w:line="360" w:lineRule="auto"/>
        <w:ind w:left="0" w:right="410" w:firstLine="851"/>
        <w:jc w:val="both"/>
        <w:rPr>
          <w:sz w:val="26"/>
          <w:szCs w:val="26"/>
        </w:rPr>
      </w:pPr>
      <w:r w:rsidRPr="00400A8A">
        <w:rPr>
          <w:sz w:val="26"/>
          <w:szCs w:val="26"/>
        </w:rPr>
        <w:t>Направить настоящее решение и список кандидатур, предлагаемых для зачисления в резерв составов участковых комиссий  в Избирательную комиссию Калужской области.</w:t>
      </w:r>
    </w:p>
    <w:p w:rsidR="001B07C7" w:rsidRDefault="001B07C7" w:rsidP="001B07C7">
      <w:pPr>
        <w:jc w:val="center"/>
        <w:rPr>
          <w:b/>
          <w:sz w:val="24"/>
          <w:szCs w:val="24"/>
        </w:rPr>
      </w:pPr>
    </w:p>
    <w:tbl>
      <w:tblPr>
        <w:tblW w:w="9747" w:type="dxa"/>
        <w:tblLayout w:type="fixed"/>
        <w:tblLook w:val="0000"/>
      </w:tblPr>
      <w:tblGrid>
        <w:gridCol w:w="4841"/>
        <w:gridCol w:w="4906"/>
      </w:tblGrid>
      <w:tr w:rsidR="0010439F" w:rsidRPr="002244E8" w:rsidTr="004767BD">
        <w:trPr>
          <w:trHeight w:val="628"/>
        </w:trPr>
        <w:tc>
          <w:tcPr>
            <w:tcW w:w="4841" w:type="dxa"/>
          </w:tcPr>
          <w:p w:rsidR="0056040F" w:rsidRDefault="0056040F" w:rsidP="004767BD">
            <w:pPr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 w:rsidRPr="002244E8">
              <w:rPr>
                <w:b/>
                <w:sz w:val="26"/>
                <w:szCs w:val="26"/>
              </w:rPr>
              <w:t xml:space="preserve">Председатель  </w:t>
            </w:r>
            <w:r>
              <w:rPr>
                <w:b/>
                <w:sz w:val="26"/>
                <w:szCs w:val="26"/>
              </w:rPr>
              <w:t xml:space="preserve">территориальной избирательной </w:t>
            </w:r>
            <w:r w:rsidRPr="002244E8">
              <w:rPr>
                <w:b/>
                <w:sz w:val="26"/>
                <w:szCs w:val="26"/>
              </w:rPr>
              <w:t xml:space="preserve">комиссии                                              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4767BD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Pr="002244E8">
              <w:rPr>
                <w:b/>
                <w:sz w:val="26"/>
                <w:szCs w:val="26"/>
              </w:rPr>
              <w:t>Л.Н. Бабушкина</w:t>
            </w:r>
          </w:p>
        </w:tc>
      </w:tr>
      <w:tr w:rsidR="0010439F" w:rsidRPr="002244E8" w:rsidTr="004767BD">
        <w:trPr>
          <w:trHeight w:val="942"/>
        </w:trPr>
        <w:tc>
          <w:tcPr>
            <w:tcW w:w="4841" w:type="dxa"/>
          </w:tcPr>
          <w:p w:rsidR="0010439F" w:rsidRPr="002244E8" w:rsidRDefault="0010439F" w:rsidP="004767B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</w:p>
          <w:p w:rsidR="0010439F" w:rsidRPr="002244E8" w:rsidRDefault="00C25400" w:rsidP="000875DD">
            <w:pPr>
              <w:tabs>
                <w:tab w:val="left" w:pos="12474"/>
                <w:tab w:val="left" w:pos="12758"/>
              </w:tabs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Се</w:t>
            </w:r>
            <w:r w:rsidR="000875DD">
              <w:rPr>
                <w:b/>
                <w:sz w:val="26"/>
                <w:szCs w:val="26"/>
              </w:rPr>
              <w:t>к</w:t>
            </w:r>
            <w:r>
              <w:rPr>
                <w:b/>
                <w:sz w:val="26"/>
                <w:szCs w:val="26"/>
              </w:rPr>
              <w:t>ретарь</w:t>
            </w:r>
            <w:r w:rsidR="0010439F" w:rsidRPr="002244E8">
              <w:rPr>
                <w:b/>
                <w:sz w:val="26"/>
                <w:szCs w:val="26"/>
              </w:rPr>
              <w:t xml:space="preserve"> </w:t>
            </w:r>
            <w:r w:rsidR="0010439F">
              <w:rPr>
                <w:b/>
                <w:sz w:val="26"/>
                <w:szCs w:val="26"/>
              </w:rPr>
              <w:t>территориальной избирательной</w:t>
            </w:r>
            <w:r w:rsidR="0010439F" w:rsidRPr="002244E8">
              <w:rPr>
                <w:b/>
                <w:sz w:val="26"/>
                <w:szCs w:val="26"/>
              </w:rPr>
              <w:t xml:space="preserve"> комиссии</w:t>
            </w:r>
          </w:p>
        </w:tc>
        <w:tc>
          <w:tcPr>
            <w:tcW w:w="4906" w:type="dxa"/>
            <w:vAlign w:val="bottom"/>
          </w:tcPr>
          <w:p w:rsidR="0010439F" w:rsidRPr="002244E8" w:rsidRDefault="0010439F" w:rsidP="00C25400">
            <w:pPr>
              <w:ind w:right="-284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          </w:t>
            </w:r>
            <w:r w:rsidR="00C25400">
              <w:rPr>
                <w:b/>
                <w:sz w:val="26"/>
                <w:szCs w:val="26"/>
              </w:rPr>
              <w:t>И.Ю. Прокшина</w:t>
            </w:r>
          </w:p>
        </w:tc>
      </w:tr>
    </w:tbl>
    <w:p w:rsidR="00403783" w:rsidRDefault="00403783"/>
    <w:p w:rsidR="00E15608" w:rsidRDefault="00E15608"/>
    <w:p w:rsidR="00E15608" w:rsidRDefault="00E15608"/>
    <w:p w:rsidR="00E15608" w:rsidRDefault="00E15608"/>
    <w:p w:rsidR="00E15608" w:rsidRDefault="00E15608"/>
    <w:p w:rsidR="00E15608" w:rsidRDefault="00E15608"/>
    <w:p w:rsidR="00E15608" w:rsidRDefault="00E15608"/>
    <w:p w:rsidR="00E15608" w:rsidRDefault="00E15608"/>
    <w:p w:rsidR="00E15608" w:rsidRDefault="00E15608"/>
    <w:p w:rsidR="00E15608" w:rsidRDefault="00E15608"/>
    <w:p w:rsidR="00E15608" w:rsidRDefault="00E15608"/>
    <w:p w:rsidR="00E15608" w:rsidRDefault="00E15608"/>
    <w:p w:rsidR="00E15608" w:rsidRDefault="00E15608"/>
    <w:p w:rsidR="00E15608" w:rsidRDefault="00E15608"/>
    <w:p w:rsidR="00E15608" w:rsidRPr="00830A3D" w:rsidRDefault="00E15608" w:rsidP="00E15608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 w:val="22"/>
          <w:szCs w:val="22"/>
        </w:rPr>
      </w:pPr>
      <w:r w:rsidRPr="00830A3D">
        <w:rPr>
          <w:rFonts w:ascii="Times New Roman CYR" w:hAnsi="Times New Roman CYR"/>
          <w:sz w:val="22"/>
          <w:szCs w:val="22"/>
        </w:rPr>
        <w:lastRenderedPageBreak/>
        <w:t>Приложение</w:t>
      </w:r>
    </w:p>
    <w:p w:rsidR="00E15608" w:rsidRPr="00830A3D" w:rsidRDefault="00E15608" w:rsidP="00E15608">
      <w:pPr>
        <w:tabs>
          <w:tab w:val="left" w:pos="5954"/>
          <w:tab w:val="left" w:pos="6379"/>
        </w:tabs>
        <w:ind w:left="4536"/>
        <w:jc w:val="center"/>
        <w:rPr>
          <w:rFonts w:ascii="Times New Roman CYR" w:hAnsi="Times New Roman CYR"/>
          <w:sz w:val="22"/>
          <w:szCs w:val="22"/>
        </w:rPr>
      </w:pPr>
      <w:r w:rsidRPr="00830A3D">
        <w:rPr>
          <w:rFonts w:ascii="Times New Roman CYR" w:hAnsi="Times New Roman CYR"/>
          <w:sz w:val="22"/>
          <w:szCs w:val="22"/>
        </w:rPr>
        <w:t xml:space="preserve"> к решению </w:t>
      </w:r>
      <w:proofErr w:type="gramStart"/>
      <w:r>
        <w:rPr>
          <w:rFonts w:ascii="Times New Roman CYR" w:hAnsi="Times New Roman CYR"/>
          <w:sz w:val="22"/>
          <w:szCs w:val="22"/>
        </w:rPr>
        <w:t>т</w:t>
      </w:r>
      <w:r w:rsidRPr="00830A3D">
        <w:rPr>
          <w:rFonts w:ascii="Times New Roman CYR" w:hAnsi="Times New Roman CYR"/>
          <w:sz w:val="22"/>
          <w:szCs w:val="22"/>
        </w:rPr>
        <w:t>ерриториальной</w:t>
      </w:r>
      <w:proofErr w:type="gramEnd"/>
      <w:r w:rsidRPr="00830A3D">
        <w:rPr>
          <w:rFonts w:ascii="Times New Roman CYR" w:hAnsi="Times New Roman CYR"/>
          <w:sz w:val="22"/>
          <w:szCs w:val="22"/>
        </w:rPr>
        <w:t xml:space="preserve"> </w:t>
      </w:r>
    </w:p>
    <w:p w:rsidR="00E15608" w:rsidRPr="00830A3D" w:rsidRDefault="00E15608" w:rsidP="00E15608">
      <w:pPr>
        <w:tabs>
          <w:tab w:val="left" w:pos="5954"/>
        </w:tabs>
        <w:ind w:left="4536"/>
        <w:jc w:val="center"/>
        <w:rPr>
          <w:rFonts w:ascii="Times New Roman CYR" w:hAnsi="Times New Roman CYR"/>
          <w:sz w:val="22"/>
          <w:szCs w:val="22"/>
        </w:rPr>
      </w:pPr>
      <w:r w:rsidRPr="00830A3D">
        <w:rPr>
          <w:rFonts w:ascii="Times New Roman CYR" w:hAnsi="Times New Roman CYR"/>
          <w:sz w:val="22"/>
          <w:szCs w:val="22"/>
        </w:rPr>
        <w:t xml:space="preserve">избирательной комиссии </w:t>
      </w:r>
    </w:p>
    <w:p w:rsidR="00E15608" w:rsidRPr="00830A3D" w:rsidRDefault="00E15608" w:rsidP="00E15608">
      <w:pPr>
        <w:tabs>
          <w:tab w:val="left" w:pos="5954"/>
        </w:tabs>
        <w:ind w:left="4536"/>
        <w:jc w:val="center"/>
        <w:rPr>
          <w:rFonts w:ascii="Times New Roman CYR" w:hAnsi="Times New Roman CYR"/>
          <w:sz w:val="22"/>
          <w:szCs w:val="22"/>
        </w:rPr>
      </w:pPr>
      <w:r w:rsidRPr="00830A3D">
        <w:rPr>
          <w:rFonts w:ascii="Times New Roman CYR" w:hAnsi="Times New Roman CYR"/>
          <w:sz w:val="22"/>
          <w:szCs w:val="22"/>
        </w:rPr>
        <w:t xml:space="preserve">Медынского района </w:t>
      </w:r>
    </w:p>
    <w:p w:rsidR="00E15608" w:rsidRPr="00830A3D" w:rsidRDefault="00E15608" w:rsidP="00E15608">
      <w:pPr>
        <w:tabs>
          <w:tab w:val="left" w:pos="5954"/>
        </w:tabs>
        <w:ind w:left="4536"/>
        <w:jc w:val="center"/>
        <w:rPr>
          <w:rFonts w:ascii="Times New Roman CYR" w:hAnsi="Times New Roman CYR"/>
          <w:sz w:val="22"/>
          <w:szCs w:val="22"/>
        </w:rPr>
      </w:pPr>
      <w:r w:rsidRPr="00830A3D">
        <w:rPr>
          <w:rFonts w:ascii="Times New Roman CYR" w:hAnsi="Times New Roman CYR"/>
          <w:sz w:val="22"/>
          <w:szCs w:val="22"/>
        </w:rPr>
        <w:t xml:space="preserve">от </w:t>
      </w:r>
      <w:r>
        <w:rPr>
          <w:rFonts w:ascii="Times New Roman CYR" w:hAnsi="Times New Roman CYR"/>
          <w:sz w:val="22"/>
          <w:szCs w:val="22"/>
        </w:rPr>
        <w:t>2</w:t>
      </w:r>
      <w:r w:rsidR="00C13C84">
        <w:rPr>
          <w:rFonts w:ascii="Times New Roman CYR" w:hAnsi="Times New Roman CYR"/>
          <w:sz w:val="22"/>
          <w:szCs w:val="22"/>
        </w:rPr>
        <w:t>8</w:t>
      </w:r>
      <w:r w:rsidRPr="00830A3D">
        <w:rPr>
          <w:rFonts w:ascii="Times New Roman CYR" w:hAnsi="Times New Roman CYR"/>
          <w:sz w:val="22"/>
          <w:szCs w:val="22"/>
        </w:rPr>
        <w:t>.0</w:t>
      </w:r>
      <w:r>
        <w:rPr>
          <w:rFonts w:ascii="Times New Roman CYR" w:hAnsi="Times New Roman CYR"/>
          <w:sz w:val="22"/>
          <w:szCs w:val="22"/>
        </w:rPr>
        <w:t>1</w:t>
      </w:r>
      <w:r w:rsidRPr="00830A3D">
        <w:rPr>
          <w:rFonts w:ascii="Times New Roman CYR" w:hAnsi="Times New Roman CYR"/>
          <w:sz w:val="22"/>
          <w:szCs w:val="22"/>
        </w:rPr>
        <w:t>.202</w:t>
      </w:r>
      <w:r>
        <w:rPr>
          <w:rFonts w:ascii="Times New Roman CYR" w:hAnsi="Times New Roman CYR"/>
          <w:sz w:val="22"/>
          <w:szCs w:val="22"/>
        </w:rPr>
        <w:t>4</w:t>
      </w:r>
      <w:r w:rsidRPr="00830A3D">
        <w:rPr>
          <w:rFonts w:ascii="Times New Roman CYR" w:hAnsi="Times New Roman CYR"/>
          <w:sz w:val="22"/>
          <w:szCs w:val="22"/>
        </w:rPr>
        <w:t xml:space="preserve"> года №</w:t>
      </w:r>
      <w:r>
        <w:rPr>
          <w:rFonts w:ascii="Times New Roman CYR" w:hAnsi="Times New Roman CYR"/>
          <w:sz w:val="22"/>
          <w:szCs w:val="22"/>
        </w:rPr>
        <w:t>204</w:t>
      </w:r>
    </w:p>
    <w:p w:rsidR="00E15608" w:rsidRDefault="00E15608" w:rsidP="00E15608">
      <w:pPr>
        <w:jc w:val="right"/>
        <w:rPr>
          <w:b/>
        </w:rPr>
      </w:pPr>
    </w:p>
    <w:p w:rsidR="00E15608" w:rsidRDefault="00E15608" w:rsidP="00E15608">
      <w:pPr>
        <w:jc w:val="right"/>
        <w:rPr>
          <w:b/>
        </w:rPr>
      </w:pPr>
    </w:p>
    <w:p w:rsidR="00E15608" w:rsidRPr="005647A0" w:rsidRDefault="00E15608" w:rsidP="00E15608">
      <w:pPr>
        <w:ind w:firstLine="851"/>
        <w:jc w:val="center"/>
        <w:rPr>
          <w:b/>
          <w:bCs/>
          <w:sz w:val="26"/>
          <w:szCs w:val="26"/>
        </w:rPr>
      </w:pPr>
      <w:r w:rsidRPr="005647A0">
        <w:rPr>
          <w:rFonts w:ascii="Times New Roman CYR" w:hAnsi="Times New Roman CYR"/>
          <w:b/>
          <w:sz w:val="26"/>
          <w:szCs w:val="26"/>
        </w:rPr>
        <w:t xml:space="preserve">Список кандидатур, предлагаемых для зачисления в </w:t>
      </w:r>
      <w:r w:rsidRPr="005647A0">
        <w:rPr>
          <w:b/>
          <w:bCs/>
          <w:sz w:val="26"/>
          <w:szCs w:val="26"/>
        </w:rPr>
        <w:t>резерв составов участковых комиссий</w:t>
      </w:r>
    </w:p>
    <w:p w:rsidR="00E15608" w:rsidRPr="005647A0" w:rsidRDefault="00E15608" w:rsidP="00E15608">
      <w:pPr>
        <w:jc w:val="center"/>
        <w:rPr>
          <w:bCs/>
          <w:sz w:val="26"/>
          <w:szCs w:val="26"/>
          <w:u w:val="single"/>
        </w:rPr>
      </w:pPr>
      <w:r w:rsidRPr="005647A0">
        <w:rPr>
          <w:b/>
          <w:bCs/>
          <w:sz w:val="26"/>
          <w:szCs w:val="26"/>
          <w:u w:val="single"/>
        </w:rPr>
        <w:t>Территориальная избирательная комиссия Медынского района</w:t>
      </w:r>
      <w:r w:rsidRPr="005647A0">
        <w:rPr>
          <w:b/>
          <w:bCs/>
          <w:sz w:val="26"/>
          <w:szCs w:val="26"/>
        </w:rPr>
        <w:br/>
      </w:r>
      <w:r w:rsidRPr="005647A0">
        <w:rPr>
          <w:bCs/>
          <w:sz w:val="26"/>
          <w:szCs w:val="26"/>
        </w:rPr>
        <w:t>(наименование ТИК)</w:t>
      </w:r>
      <w:r w:rsidRPr="005647A0">
        <w:rPr>
          <w:b/>
          <w:bCs/>
          <w:sz w:val="26"/>
          <w:szCs w:val="26"/>
        </w:rPr>
        <w:br/>
      </w:r>
      <w:proofErr w:type="spellStart"/>
      <w:r w:rsidRPr="005647A0">
        <w:rPr>
          <w:b/>
          <w:bCs/>
          <w:sz w:val="26"/>
          <w:szCs w:val="26"/>
          <w:u w:val="single"/>
        </w:rPr>
        <w:t>______Калужск</w:t>
      </w:r>
      <w:r>
        <w:rPr>
          <w:b/>
          <w:bCs/>
          <w:sz w:val="26"/>
          <w:szCs w:val="26"/>
          <w:u w:val="single"/>
        </w:rPr>
        <w:t>ая</w:t>
      </w:r>
      <w:proofErr w:type="spellEnd"/>
      <w:r w:rsidRPr="005647A0">
        <w:rPr>
          <w:b/>
          <w:bCs/>
          <w:sz w:val="26"/>
          <w:szCs w:val="26"/>
          <w:u w:val="single"/>
        </w:rPr>
        <w:t xml:space="preserve"> област</w:t>
      </w:r>
      <w:r>
        <w:rPr>
          <w:b/>
          <w:bCs/>
          <w:sz w:val="26"/>
          <w:szCs w:val="26"/>
          <w:u w:val="single"/>
        </w:rPr>
        <w:t>ь</w:t>
      </w:r>
      <w:r w:rsidRPr="005647A0">
        <w:rPr>
          <w:b/>
          <w:bCs/>
          <w:sz w:val="26"/>
          <w:szCs w:val="26"/>
          <w:u w:val="single"/>
        </w:rPr>
        <w:t>_______</w:t>
      </w:r>
    </w:p>
    <w:p w:rsidR="00E15608" w:rsidRPr="005647A0" w:rsidRDefault="00E15608" w:rsidP="00E15608">
      <w:pPr>
        <w:jc w:val="center"/>
        <w:rPr>
          <w:bCs/>
          <w:sz w:val="26"/>
          <w:szCs w:val="26"/>
        </w:rPr>
      </w:pPr>
      <w:r w:rsidRPr="005647A0">
        <w:rPr>
          <w:bCs/>
          <w:sz w:val="26"/>
          <w:szCs w:val="26"/>
        </w:rPr>
        <w:t>(наименование субъекта Российской Федерации)</w:t>
      </w:r>
    </w:p>
    <w:p w:rsidR="00E15608" w:rsidRPr="000B1FD3" w:rsidRDefault="00E15608" w:rsidP="00E15608">
      <w:pPr>
        <w:rPr>
          <w:rFonts w:ascii="Times New Roman CYR" w:hAnsi="Times New Roman CYR"/>
        </w:rPr>
      </w:pPr>
    </w:p>
    <w:p w:rsidR="00E15608" w:rsidRDefault="00E15608" w:rsidP="00E15608">
      <w:pPr>
        <w:jc w:val="right"/>
        <w:rPr>
          <w:b/>
        </w:rPr>
      </w:pPr>
    </w:p>
    <w:tbl>
      <w:tblPr>
        <w:tblW w:w="10206" w:type="dxa"/>
        <w:tblInd w:w="-8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05"/>
        <w:gridCol w:w="3169"/>
        <w:gridCol w:w="3255"/>
        <w:gridCol w:w="1701"/>
        <w:gridCol w:w="1276"/>
      </w:tblGrid>
      <w:tr w:rsidR="00E15608" w:rsidRPr="005647A0" w:rsidTr="00E15608">
        <w:trPr>
          <w:trHeight w:val="20"/>
        </w:trPr>
        <w:tc>
          <w:tcPr>
            <w:tcW w:w="805" w:type="dxa"/>
            <w:vAlign w:val="center"/>
          </w:tcPr>
          <w:p w:rsidR="00E15608" w:rsidRPr="005647A0" w:rsidRDefault="00E15608" w:rsidP="00BF7C0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5647A0">
              <w:rPr>
                <w:b/>
                <w:sz w:val="26"/>
                <w:szCs w:val="26"/>
              </w:rPr>
              <w:t xml:space="preserve">№ </w:t>
            </w:r>
          </w:p>
          <w:p w:rsidR="00E15608" w:rsidRPr="005647A0" w:rsidRDefault="00E15608" w:rsidP="00BF7C0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proofErr w:type="spellStart"/>
            <w:proofErr w:type="gramStart"/>
            <w:r w:rsidRPr="005647A0">
              <w:rPr>
                <w:b/>
                <w:sz w:val="26"/>
                <w:szCs w:val="26"/>
              </w:rPr>
              <w:t>п</w:t>
            </w:r>
            <w:proofErr w:type="spellEnd"/>
            <w:proofErr w:type="gramEnd"/>
            <w:r w:rsidRPr="005647A0">
              <w:rPr>
                <w:b/>
                <w:sz w:val="26"/>
                <w:szCs w:val="26"/>
              </w:rPr>
              <w:t>/</w:t>
            </w:r>
            <w:proofErr w:type="spellStart"/>
            <w:r w:rsidRPr="005647A0">
              <w:rPr>
                <w:b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3169" w:type="dxa"/>
            <w:vAlign w:val="center"/>
          </w:tcPr>
          <w:p w:rsidR="00E15608" w:rsidRPr="005647A0" w:rsidRDefault="00E15608" w:rsidP="00BF7C0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5647A0">
              <w:rPr>
                <w:b/>
                <w:sz w:val="26"/>
                <w:szCs w:val="26"/>
              </w:rPr>
              <w:t xml:space="preserve">Фамилия, </w:t>
            </w:r>
          </w:p>
          <w:p w:rsidR="00E15608" w:rsidRPr="005647A0" w:rsidRDefault="00E15608" w:rsidP="00BF7C0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5647A0">
              <w:rPr>
                <w:b/>
                <w:sz w:val="26"/>
                <w:szCs w:val="26"/>
              </w:rPr>
              <w:t>имя, отчество</w:t>
            </w:r>
            <w:r w:rsidRPr="005647A0">
              <w:rPr>
                <w:b/>
                <w:sz w:val="26"/>
                <w:szCs w:val="26"/>
              </w:rPr>
              <w:br/>
            </w:r>
          </w:p>
        </w:tc>
        <w:tc>
          <w:tcPr>
            <w:tcW w:w="3255" w:type="dxa"/>
            <w:vAlign w:val="center"/>
          </w:tcPr>
          <w:p w:rsidR="00E15608" w:rsidRPr="005647A0" w:rsidRDefault="00E15608" w:rsidP="00BF7C0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5647A0">
              <w:rPr>
                <w:b/>
                <w:sz w:val="26"/>
                <w:szCs w:val="26"/>
              </w:rPr>
              <w:t xml:space="preserve">Кем </w:t>
            </w:r>
            <w:proofErr w:type="gramStart"/>
            <w:r w:rsidRPr="005647A0">
              <w:rPr>
                <w:b/>
                <w:sz w:val="26"/>
                <w:szCs w:val="26"/>
              </w:rPr>
              <w:t>предложен</w:t>
            </w:r>
            <w:proofErr w:type="gramEnd"/>
          </w:p>
        </w:tc>
        <w:tc>
          <w:tcPr>
            <w:tcW w:w="1701" w:type="dxa"/>
            <w:vAlign w:val="center"/>
          </w:tcPr>
          <w:p w:rsidR="00E15608" w:rsidRPr="005647A0" w:rsidRDefault="00E15608" w:rsidP="00BF7C0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5647A0">
              <w:rPr>
                <w:b/>
                <w:sz w:val="26"/>
                <w:szCs w:val="26"/>
              </w:rPr>
              <w:t>Очередность назначения, указанная политической партией</w:t>
            </w:r>
          </w:p>
          <w:p w:rsidR="00E15608" w:rsidRPr="005647A0" w:rsidRDefault="00E15608" w:rsidP="00BF7C0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5647A0">
              <w:rPr>
                <w:b/>
                <w:sz w:val="26"/>
                <w:szCs w:val="26"/>
              </w:rPr>
              <w:t>(при наличии)</w:t>
            </w:r>
          </w:p>
        </w:tc>
        <w:tc>
          <w:tcPr>
            <w:tcW w:w="1276" w:type="dxa"/>
            <w:vAlign w:val="center"/>
          </w:tcPr>
          <w:p w:rsidR="00E15608" w:rsidRPr="005647A0" w:rsidRDefault="00E15608" w:rsidP="00BF7C07">
            <w:pPr>
              <w:ind w:left="-108" w:right="-107"/>
              <w:jc w:val="center"/>
              <w:rPr>
                <w:b/>
                <w:sz w:val="26"/>
                <w:szCs w:val="26"/>
              </w:rPr>
            </w:pPr>
            <w:r w:rsidRPr="005647A0">
              <w:rPr>
                <w:b/>
                <w:sz w:val="26"/>
                <w:szCs w:val="26"/>
              </w:rPr>
              <w:t>№ избирательного участка</w:t>
            </w:r>
          </w:p>
        </w:tc>
      </w:tr>
      <w:tr w:rsidR="00E15608" w:rsidRPr="00EB1206" w:rsidTr="00E15608">
        <w:trPr>
          <w:trHeight w:val="973"/>
        </w:trPr>
        <w:tc>
          <w:tcPr>
            <w:tcW w:w="805" w:type="dxa"/>
            <w:vAlign w:val="center"/>
          </w:tcPr>
          <w:p w:rsidR="00E15608" w:rsidRPr="00EB1206" w:rsidRDefault="00E15608" w:rsidP="00E15608">
            <w:pPr>
              <w:numPr>
                <w:ilvl w:val="0"/>
                <w:numId w:val="6"/>
              </w:numPr>
              <w:tabs>
                <w:tab w:val="left" w:pos="9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69" w:type="dxa"/>
            <w:vAlign w:val="center"/>
          </w:tcPr>
          <w:p w:rsidR="00E15608" w:rsidRPr="00EB1206" w:rsidRDefault="00E15608" w:rsidP="00BF7C07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Синельщикова Оксана Вячеславовна</w:t>
            </w:r>
          </w:p>
        </w:tc>
        <w:tc>
          <w:tcPr>
            <w:tcW w:w="3255" w:type="dxa"/>
            <w:vAlign w:val="center"/>
          </w:tcPr>
          <w:p w:rsidR="00E15608" w:rsidRPr="00EB1206" w:rsidRDefault="00E15608" w:rsidP="00BF7C07">
            <w:pPr>
              <w:jc w:val="center"/>
              <w:rPr>
                <w:sz w:val="26"/>
                <w:szCs w:val="26"/>
              </w:rPr>
            </w:pPr>
            <w:r w:rsidRPr="00EB1206">
              <w:rPr>
                <w:sz w:val="26"/>
                <w:szCs w:val="26"/>
              </w:rPr>
              <w:t>Собрание избирателей по месту работы</w:t>
            </w:r>
          </w:p>
        </w:tc>
        <w:tc>
          <w:tcPr>
            <w:tcW w:w="1701" w:type="dxa"/>
            <w:vAlign w:val="center"/>
          </w:tcPr>
          <w:p w:rsidR="00E15608" w:rsidRPr="00EB1206" w:rsidRDefault="00E15608" w:rsidP="00BF7C07">
            <w:pPr>
              <w:jc w:val="center"/>
              <w:rPr>
                <w:sz w:val="26"/>
                <w:szCs w:val="26"/>
              </w:rPr>
            </w:pPr>
            <w:r w:rsidRPr="00EB1206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E15608" w:rsidRPr="00EB1206" w:rsidRDefault="00E15608" w:rsidP="00E15608">
            <w:pPr>
              <w:jc w:val="center"/>
              <w:rPr>
                <w:sz w:val="26"/>
                <w:szCs w:val="26"/>
              </w:rPr>
            </w:pPr>
            <w:r w:rsidRPr="00EB1206">
              <w:rPr>
                <w:sz w:val="26"/>
                <w:szCs w:val="26"/>
              </w:rPr>
              <w:t>№ 17</w:t>
            </w:r>
            <w:r>
              <w:rPr>
                <w:sz w:val="26"/>
                <w:szCs w:val="26"/>
              </w:rPr>
              <w:t>10</w:t>
            </w:r>
          </w:p>
        </w:tc>
      </w:tr>
      <w:tr w:rsidR="00E15608" w:rsidRPr="00EB1206" w:rsidTr="00E15608">
        <w:trPr>
          <w:trHeight w:val="1140"/>
        </w:trPr>
        <w:tc>
          <w:tcPr>
            <w:tcW w:w="805" w:type="dxa"/>
            <w:vAlign w:val="center"/>
          </w:tcPr>
          <w:p w:rsidR="00E15608" w:rsidRPr="00EB1206" w:rsidRDefault="00E15608" w:rsidP="00E15608">
            <w:pPr>
              <w:numPr>
                <w:ilvl w:val="0"/>
                <w:numId w:val="6"/>
              </w:numPr>
              <w:tabs>
                <w:tab w:val="left" w:pos="95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3169" w:type="dxa"/>
            <w:vAlign w:val="center"/>
          </w:tcPr>
          <w:p w:rsidR="00E15608" w:rsidRPr="00EB1206" w:rsidRDefault="00E15608" w:rsidP="00E15608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Шпакова</w:t>
            </w:r>
            <w:proofErr w:type="spellEnd"/>
            <w:r w:rsidRPr="00EB1206">
              <w:rPr>
                <w:sz w:val="26"/>
                <w:szCs w:val="26"/>
              </w:rPr>
              <w:t xml:space="preserve"> Ольга В</w:t>
            </w:r>
            <w:r>
              <w:rPr>
                <w:sz w:val="26"/>
                <w:szCs w:val="26"/>
              </w:rPr>
              <w:t>ладимировна</w:t>
            </w:r>
          </w:p>
        </w:tc>
        <w:tc>
          <w:tcPr>
            <w:tcW w:w="3255" w:type="dxa"/>
            <w:vAlign w:val="center"/>
          </w:tcPr>
          <w:p w:rsidR="00E15608" w:rsidRPr="00EB1206" w:rsidRDefault="00E15608" w:rsidP="00BF7C07">
            <w:pPr>
              <w:jc w:val="center"/>
              <w:rPr>
                <w:sz w:val="26"/>
                <w:szCs w:val="26"/>
              </w:rPr>
            </w:pPr>
            <w:r w:rsidRPr="00EB1206">
              <w:rPr>
                <w:sz w:val="26"/>
                <w:szCs w:val="26"/>
              </w:rPr>
              <w:t>Собранием избирателей по месту работы</w:t>
            </w:r>
          </w:p>
        </w:tc>
        <w:tc>
          <w:tcPr>
            <w:tcW w:w="1701" w:type="dxa"/>
            <w:vAlign w:val="center"/>
          </w:tcPr>
          <w:p w:rsidR="00E15608" w:rsidRPr="00EB1206" w:rsidRDefault="00E15608" w:rsidP="00BF7C07">
            <w:pPr>
              <w:jc w:val="center"/>
              <w:rPr>
                <w:sz w:val="26"/>
                <w:szCs w:val="26"/>
              </w:rPr>
            </w:pPr>
            <w:r w:rsidRPr="00EB1206">
              <w:rPr>
                <w:sz w:val="26"/>
                <w:szCs w:val="26"/>
              </w:rPr>
              <w:t>-</w:t>
            </w:r>
          </w:p>
        </w:tc>
        <w:tc>
          <w:tcPr>
            <w:tcW w:w="1276" w:type="dxa"/>
            <w:vAlign w:val="center"/>
          </w:tcPr>
          <w:p w:rsidR="00E15608" w:rsidRPr="00EB1206" w:rsidRDefault="00E15608" w:rsidP="00E15608">
            <w:pPr>
              <w:jc w:val="center"/>
              <w:rPr>
                <w:sz w:val="26"/>
                <w:szCs w:val="26"/>
              </w:rPr>
            </w:pPr>
            <w:r w:rsidRPr="00EB1206">
              <w:rPr>
                <w:sz w:val="26"/>
                <w:szCs w:val="26"/>
              </w:rPr>
              <w:t>№ 17</w:t>
            </w:r>
            <w:r>
              <w:rPr>
                <w:sz w:val="26"/>
                <w:szCs w:val="26"/>
              </w:rPr>
              <w:t>04</w:t>
            </w:r>
          </w:p>
        </w:tc>
      </w:tr>
    </w:tbl>
    <w:p w:rsidR="00E15608" w:rsidRDefault="00E15608"/>
    <w:sectPr w:rsidR="00E15608" w:rsidSect="0056040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9C4624"/>
    <w:multiLevelType w:val="hybridMultilevel"/>
    <w:tmpl w:val="2146EE12"/>
    <w:lvl w:ilvl="0" w:tplc="0419000F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0060AFF"/>
    <w:multiLevelType w:val="hybridMultilevel"/>
    <w:tmpl w:val="DBDACBB8"/>
    <w:lvl w:ilvl="0" w:tplc="DA8A8CB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">
    <w:nsid w:val="3DD42D40"/>
    <w:multiLevelType w:val="hybridMultilevel"/>
    <w:tmpl w:val="D10C7366"/>
    <w:lvl w:ilvl="0" w:tplc="5E0C8630">
      <w:start w:val="1"/>
      <w:numFmt w:val="decimal"/>
      <w:lvlText w:val="%1"/>
      <w:lvlJc w:val="center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41FD40A4"/>
    <w:multiLevelType w:val="hybridMultilevel"/>
    <w:tmpl w:val="C62AE42E"/>
    <w:lvl w:ilvl="0" w:tplc="3EFA543A">
      <w:start w:val="3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56CC1823"/>
    <w:multiLevelType w:val="hybridMultilevel"/>
    <w:tmpl w:val="78A848B6"/>
    <w:lvl w:ilvl="0" w:tplc="AAE0FF58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0439F"/>
    <w:rsid w:val="000013B0"/>
    <w:rsid w:val="00034C22"/>
    <w:rsid w:val="000378FC"/>
    <w:rsid w:val="000531C9"/>
    <w:rsid w:val="000875DD"/>
    <w:rsid w:val="000A1EAD"/>
    <w:rsid w:val="000E1F6B"/>
    <w:rsid w:val="000E5CA8"/>
    <w:rsid w:val="000E7A08"/>
    <w:rsid w:val="0010439F"/>
    <w:rsid w:val="0011454A"/>
    <w:rsid w:val="00130317"/>
    <w:rsid w:val="001311B8"/>
    <w:rsid w:val="00131B57"/>
    <w:rsid w:val="00142DA1"/>
    <w:rsid w:val="00185D36"/>
    <w:rsid w:val="001878A8"/>
    <w:rsid w:val="001B07C7"/>
    <w:rsid w:val="001D38CE"/>
    <w:rsid w:val="002173A7"/>
    <w:rsid w:val="00296F45"/>
    <w:rsid w:val="002A4069"/>
    <w:rsid w:val="002C7B2A"/>
    <w:rsid w:val="002D13EC"/>
    <w:rsid w:val="00333B30"/>
    <w:rsid w:val="00382A7F"/>
    <w:rsid w:val="003E6FAF"/>
    <w:rsid w:val="003E7821"/>
    <w:rsid w:val="00403783"/>
    <w:rsid w:val="004104AD"/>
    <w:rsid w:val="00481480"/>
    <w:rsid w:val="00484872"/>
    <w:rsid w:val="004851D9"/>
    <w:rsid w:val="004E13BC"/>
    <w:rsid w:val="005104E6"/>
    <w:rsid w:val="00523BED"/>
    <w:rsid w:val="00533638"/>
    <w:rsid w:val="0056040F"/>
    <w:rsid w:val="005711F4"/>
    <w:rsid w:val="0058612E"/>
    <w:rsid w:val="005C37E6"/>
    <w:rsid w:val="005D078C"/>
    <w:rsid w:val="005D4B03"/>
    <w:rsid w:val="00627FFA"/>
    <w:rsid w:val="00656A07"/>
    <w:rsid w:val="00670A32"/>
    <w:rsid w:val="006B35C8"/>
    <w:rsid w:val="006B4C85"/>
    <w:rsid w:val="00714281"/>
    <w:rsid w:val="00724B22"/>
    <w:rsid w:val="00821918"/>
    <w:rsid w:val="008F28A0"/>
    <w:rsid w:val="008F723A"/>
    <w:rsid w:val="00917037"/>
    <w:rsid w:val="0096197F"/>
    <w:rsid w:val="009E77C7"/>
    <w:rsid w:val="00A75216"/>
    <w:rsid w:val="00AF6886"/>
    <w:rsid w:val="00B10144"/>
    <w:rsid w:val="00B73EBE"/>
    <w:rsid w:val="00BF52B0"/>
    <w:rsid w:val="00C100E7"/>
    <w:rsid w:val="00C13C84"/>
    <w:rsid w:val="00C23092"/>
    <w:rsid w:val="00C25400"/>
    <w:rsid w:val="00C3133D"/>
    <w:rsid w:val="00C35A3D"/>
    <w:rsid w:val="00C766E0"/>
    <w:rsid w:val="00CA4C43"/>
    <w:rsid w:val="00CD684F"/>
    <w:rsid w:val="00D543AA"/>
    <w:rsid w:val="00D92171"/>
    <w:rsid w:val="00DB721D"/>
    <w:rsid w:val="00DD3EE3"/>
    <w:rsid w:val="00DF72C7"/>
    <w:rsid w:val="00E15608"/>
    <w:rsid w:val="00E160CC"/>
    <w:rsid w:val="00EA41A5"/>
    <w:rsid w:val="00EE0D67"/>
    <w:rsid w:val="00F56DE8"/>
    <w:rsid w:val="00FC5E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43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040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0439F"/>
    <w:rPr>
      <w:rFonts w:cs="Times New Roman"/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0439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439F"/>
    <w:rPr>
      <w:rFonts w:ascii="Tahoma" w:eastAsia="Times New Roman" w:hAnsi="Tahoma" w:cs="Tahoma"/>
      <w:sz w:val="16"/>
      <w:szCs w:val="16"/>
      <w:lang w:eastAsia="ru-RU"/>
    </w:rPr>
  </w:style>
  <w:style w:type="paragraph" w:styleId="3">
    <w:name w:val="Body Text 3"/>
    <w:basedOn w:val="a"/>
    <w:link w:val="30"/>
    <w:uiPriority w:val="99"/>
    <w:unhideWhenUsed/>
    <w:rsid w:val="00130317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13031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ody Text Indent"/>
    <w:basedOn w:val="a"/>
    <w:link w:val="a7"/>
    <w:uiPriority w:val="99"/>
    <w:unhideWhenUsed/>
    <w:rsid w:val="00130317"/>
    <w:pPr>
      <w:spacing w:after="120"/>
      <w:ind w:left="283"/>
    </w:pPr>
    <w:rPr>
      <w:sz w:val="24"/>
      <w:szCs w:val="24"/>
    </w:rPr>
  </w:style>
  <w:style w:type="character" w:customStyle="1" w:styleId="a7">
    <w:name w:val="Основной текст с отступом Знак"/>
    <w:basedOn w:val="a0"/>
    <w:link w:val="a6"/>
    <w:uiPriority w:val="99"/>
    <w:rsid w:val="0013031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link w:val="a9"/>
    <w:uiPriority w:val="34"/>
    <w:qFormat/>
    <w:rsid w:val="000E1F6B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56040F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0"/>
      <w:lang w:eastAsia="ru-RU"/>
    </w:rPr>
  </w:style>
  <w:style w:type="paragraph" w:customStyle="1" w:styleId="ConsPlusNormal">
    <w:name w:val="ConsPlusNormal"/>
    <w:rsid w:val="0056040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9">
    <w:name w:val="Абзац списка Знак"/>
    <w:link w:val="a8"/>
    <w:uiPriority w:val="34"/>
    <w:locked/>
    <w:rsid w:val="00E1560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059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249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TIKPred17</dc:creator>
  <cp:lastModifiedBy>TIKPred17</cp:lastModifiedBy>
  <cp:revision>24</cp:revision>
  <cp:lastPrinted>2021-06-24T08:38:00Z</cp:lastPrinted>
  <dcterms:created xsi:type="dcterms:W3CDTF">2021-05-31T08:32:00Z</dcterms:created>
  <dcterms:modified xsi:type="dcterms:W3CDTF">2024-01-29T07:41:00Z</dcterms:modified>
</cp:coreProperties>
</file>