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AE" w:rsidRDefault="004116AE" w:rsidP="004116AE">
      <w:pPr>
        <w:pStyle w:val="2"/>
        <w:widowControl w:val="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AE" w:rsidRDefault="004116AE" w:rsidP="004116AE">
      <w:pPr>
        <w:widowControl w:val="0"/>
        <w:rPr>
          <w:b/>
          <w:bCs/>
        </w:rPr>
      </w:pPr>
    </w:p>
    <w:p w:rsidR="004116AE" w:rsidRDefault="004116AE" w:rsidP="004116AE">
      <w:pPr>
        <w:widowControl w:val="0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4116AE" w:rsidRDefault="004116AE" w:rsidP="004116AE">
      <w:pPr>
        <w:widowControl w:val="0"/>
        <w:jc w:val="center"/>
        <w:rPr>
          <w:b/>
          <w:bCs/>
        </w:rPr>
      </w:pPr>
      <w:r>
        <w:rPr>
          <w:b/>
          <w:bCs/>
        </w:rPr>
        <w:t>ЖИЗДРИНСКОГО РАЙОНА КАЛУЖСКОЙ ОБЛАСТИ</w:t>
      </w:r>
    </w:p>
    <w:p w:rsidR="004116AE" w:rsidRPr="004116AE" w:rsidRDefault="004116AE" w:rsidP="004116AE">
      <w:pPr>
        <w:pStyle w:val="a5"/>
        <w:widowControl w:val="0"/>
        <w:pBdr>
          <w:bottom w:val="single" w:sz="12" w:space="1" w:color="auto"/>
        </w:pBdr>
        <w:ind w:firstLine="0"/>
        <w:rPr>
          <w:szCs w:val="28"/>
        </w:rPr>
      </w:pPr>
    </w:p>
    <w:p w:rsidR="004116AE" w:rsidRPr="004116AE" w:rsidRDefault="004116AE" w:rsidP="004116AE">
      <w:pPr>
        <w:rPr>
          <w:sz w:val="28"/>
          <w:szCs w:val="28"/>
        </w:rPr>
      </w:pPr>
    </w:p>
    <w:p w:rsidR="004116AE" w:rsidRDefault="004116AE" w:rsidP="004116AE">
      <w:pPr>
        <w:pStyle w:val="1"/>
      </w:pPr>
      <w:r>
        <w:t>РЕШЕНИЕ</w:t>
      </w:r>
    </w:p>
    <w:p w:rsidR="004116AE" w:rsidRDefault="004116AE" w:rsidP="004116AE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116AE" w:rsidTr="00284A39">
        <w:tc>
          <w:tcPr>
            <w:tcW w:w="4785" w:type="dxa"/>
          </w:tcPr>
          <w:p w:rsidR="004116AE" w:rsidRDefault="004116AE" w:rsidP="00284A39">
            <w:pPr>
              <w:rPr>
                <w:sz w:val="28"/>
              </w:rPr>
            </w:pPr>
            <w:r>
              <w:rPr>
                <w:sz w:val="28"/>
              </w:rPr>
              <w:t>01 августа 2016 года</w:t>
            </w:r>
          </w:p>
        </w:tc>
        <w:tc>
          <w:tcPr>
            <w:tcW w:w="4786" w:type="dxa"/>
          </w:tcPr>
          <w:p w:rsidR="004116AE" w:rsidRDefault="004116AE" w:rsidP="004116AE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E3BDD">
              <w:rPr>
                <w:sz w:val="28"/>
              </w:rPr>
              <w:t>53</w:t>
            </w:r>
            <w:r>
              <w:rPr>
                <w:sz w:val="28"/>
              </w:rPr>
              <w:t xml:space="preserve"> </w:t>
            </w:r>
          </w:p>
        </w:tc>
      </w:tr>
    </w:tbl>
    <w:p w:rsidR="004116AE" w:rsidRDefault="001E18F2" w:rsidP="004116AE">
      <w:pPr>
        <w:pStyle w:val="a3"/>
        <w:ind w:firstLine="708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996940" cy="805815"/>
                <wp:effectExtent l="9525" t="12700" r="1333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AE" w:rsidRPr="004116AE" w:rsidRDefault="004116AE" w:rsidP="004116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16AE">
                              <w:rPr>
                                <w:b/>
                              </w:rPr>
                              <w:t>Об утверждении количества переносных ящиков</w:t>
                            </w:r>
                          </w:p>
                          <w:p w:rsidR="00133380" w:rsidRDefault="004116AE" w:rsidP="004116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16AE">
                              <w:rPr>
                                <w:b/>
                              </w:rPr>
                              <w:t xml:space="preserve">для голосования на  выборах </w:t>
                            </w:r>
                            <w:r w:rsidR="00133380" w:rsidRPr="00133380">
                              <w:rPr>
                                <w:b/>
                              </w:rPr>
                              <w:t xml:space="preserve">депутатов Государственной Думы </w:t>
                            </w:r>
                          </w:p>
                          <w:p w:rsidR="00133380" w:rsidRDefault="00133380" w:rsidP="004116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3380">
                              <w:rPr>
                                <w:b/>
                              </w:rPr>
                              <w:t xml:space="preserve">Федерального Собрания Российской Федерации седьмого созыва </w:t>
                            </w:r>
                          </w:p>
                          <w:p w:rsidR="004116AE" w:rsidRPr="004116AE" w:rsidRDefault="00133380" w:rsidP="00E854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3380">
                              <w:rPr>
                                <w:b/>
                              </w:rPr>
                              <w:t>18 сентября 2016 года</w:t>
                            </w:r>
                          </w:p>
                          <w:p w:rsidR="004116AE" w:rsidRDefault="004116AE" w:rsidP="00411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75pt;margin-top:10.75pt;width:472.2pt;height:6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" strokecolor="white">
                <v:textbox>
                  <w:txbxContent>
                    <w:p w:rsidR="004116AE" w:rsidRPr="004116AE" w:rsidRDefault="004116AE" w:rsidP="004116AE">
                      <w:pPr>
                        <w:jc w:val="center"/>
                        <w:rPr>
                          <w:b/>
                        </w:rPr>
                      </w:pPr>
                      <w:r w:rsidRPr="004116AE">
                        <w:rPr>
                          <w:b/>
                        </w:rPr>
                        <w:t>Об утверждении количества переносных ящиков</w:t>
                      </w:r>
                    </w:p>
                    <w:p w:rsidR="00133380" w:rsidRDefault="004116AE" w:rsidP="004116AE">
                      <w:pPr>
                        <w:jc w:val="center"/>
                        <w:rPr>
                          <w:b/>
                        </w:rPr>
                      </w:pPr>
                      <w:r w:rsidRPr="004116AE">
                        <w:rPr>
                          <w:b/>
                        </w:rPr>
                        <w:t xml:space="preserve">для голосования на  выборах </w:t>
                      </w:r>
                      <w:r w:rsidR="00133380" w:rsidRPr="00133380">
                        <w:rPr>
                          <w:b/>
                        </w:rPr>
                        <w:t xml:space="preserve">депутатов Государственной Думы </w:t>
                      </w:r>
                    </w:p>
                    <w:p w:rsidR="00133380" w:rsidRDefault="00133380" w:rsidP="004116AE">
                      <w:pPr>
                        <w:jc w:val="center"/>
                        <w:rPr>
                          <w:b/>
                        </w:rPr>
                      </w:pPr>
                      <w:r w:rsidRPr="00133380">
                        <w:rPr>
                          <w:b/>
                        </w:rPr>
                        <w:t xml:space="preserve">Федерального Собрания Российской Федерации седьмого созыва </w:t>
                      </w:r>
                    </w:p>
                    <w:p w:rsidR="004116AE" w:rsidRPr="004116AE" w:rsidRDefault="00133380" w:rsidP="00E85403">
                      <w:pPr>
                        <w:jc w:val="center"/>
                        <w:rPr>
                          <w:b/>
                        </w:rPr>
                      </w:pPr>
                      <w:r w:rsidRPr="00133380">
                        <w:rPr>
                          <w:b/>
                        </w:rPr>
                        <w:t>18 сентября 2016 года</w:t>
                      </w:r>
                    </w:p>
                    <w:p w:rsidR="004116AE" w:rsidRDefault="004116AE" w:rsidP="004116AE"/>
                  </w:txbxContent>
                </v:textbox>
              </v:rect>
            </w:pict>
          </mc:Fallback>
        </mc:AlternateContent>
      </w:r>
    </w:p>
    <w:p w:rsidR="004116AE" w:rsidRDefault="004116AE" w:rsidP="004116AE">
      <w:pPr>
        <w:pStyle w:val="a3"/>
        <w:ind w:firstLine="708"/>
        <w:jc w:val="both"/>
      </w:pPr>
    </w:p>
    <w:p w:rsidR="004116AE" w:rsidRDefault="004116AE" w:rsidP="004116AE">
      <w:pPr>
        <w:pStyle w:val="a3"/>
        <w:ind w:firstLine="708"/>
        <w:jc w:val="both"/>
      </w:pPr>
    </w:p>
    <w:p w:rsidR="004116AE" w:rsidRDefault="004116AE" w:rsidP="004116AE">
      <w:pPr>
        <w:pStyle w:val="a3"/>
        <w:ind w:firstLine="708"/>
        <w:jc w:val="both"/>
      </w:pPr>
    </w:p>
    <w:p w:rsidR="00133380" w:rsidRDefault="00133380" w:rsidP="004116AE">
      <w:pPr>
        <w:pStyle w:val="a3"/>
        <w:ind w:firstLine="708"/>
        <w:jc w:val="both"/>
      </w:pPr>
    </w:p>
    <w:p w:rsidR="00E85403" w:rsidRPr="00E85403" w:rsidRDefault="00E85403" w:rsidP="004116AE">
      <w:pPr>
        <w:pStyle w:val="a3"/>
        <w:ind w:firstLine="708"/>
        <w:jc w:val="both"/>
        <w:rPr>
          <w:sz w:val="12"/>
          <w:szCs w:val="12"/>
        </w:rPr>
      </w:pPr>
    </w:p>
    <w:p w:rsidR="004116AE" w:rsidRDefault="004116AE" w:rsidP="004116AE">
      <w:pPr>
        <w:pStyle w:val="a3"/>
        <w:ind w:firstLine="708"/>
        <w:jc w:val="both"/>
      </w:pPr>
      <w:r>
        <w:t xml:space="preserve">В соответствии </w:t>
      </w:r>
      <w:r w:rsidR="00562A24">
        <w:t xml:space="preserve">со </w:t>
      </w:r>
      <w:r>
        <w:t>ст. 83 Федерального закона №20-ФЗ «</w:t>
      </w:r>
      <w:r w:rsidRPr="00BC6DF0">
        <w:rPr>
          <w:szCs w:val="28"/>
        </w:rPr>
        <w:t>О выборах депутатов Государственной Думы Федерального Собрания Российской Федерации</w:t>
      </w:r>
      <w:r>
        <w:t xml:space="preserve">», </w:t>
      </w:r>
      <w:r>
        <w:rPr>
          <w:szCs w:val="28"/>
        </w:rPr>
        <w:t xml:space="preserve">территориальная избирательная комиссия Жиздринского района </w:t>
      </w:r>
      <w:r>
        <w:t xml:space="preserve"> </w:t>
      </w:r>
    </w:p>
    <w:p w:rsidR="004116AE" w:rsidRPr="00E85403" w:rsidRDefault="004116AE" w:rsidP="00E85403">
      <w:pPr>
        <w:rPr>
          <w:sz w:val="20"/>
          <w:szCs w:val="20"/>
        </w:rPr>
      </w:pPr>
    </w:p>
    <w:p w:rsidR="004116AE" w:rsidRDefault="004116AE" w:rsidP="00E85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4116AE" w:rsidRPr="00E85403" w:rsidRDefault="004116AE" w:rsidP="004116AE">
      <w:pPr>
        <w:jc w:val="center"/>
        <w:rPr>
          <w:sz w:val="20"/>
          <w:szCs w:val="20"/>
        </w:rPr>
      </w:pPr>
    </w:p>
    <w:p w:rsidR="004116AE" w:rsidRDefault="001D0B0E" w:rsidP="004116AE">
      <w:pPr>
        <w:pStyle w:val="a5"/>
        <w:numPr>
          <w:ilvl w:val="0"/>
          <w:numId w:val="1"/>
        </w:numPr>
        <w:tabs>
          <w:tab w:val="clear" w:pos="1878"/>
          <w:tab w:val="num" w:pos="1080"/>
        </w:tabs>
        <w:ind w:left="0" w:firstLine="720"/>
      </w:pPr>
      <w:r>
        <w:t>Утвердить</w:t>
      </w:r>
      <w:r w:rsidR="004116AE">
        <w:t xml:space="preserve"> количество переносных ящиков, используемых участковыми избирательными комиссиями для голосования вне помещения на выборах </w:t>
      </w:r>
      <w:r w:rsidR="00133380">
        <w:t>депутатов Государственной Думы Федерального Собрания Российской Федерации седьмого созыва 18 сентября 2016</w:t>
      </w:r>
      <w:r w:rsidR="00EA36A4">
        <w:t xml:space="preserve"> года (Приложение №1)</w:t>
      </w:r>
      <w:r w:rsidR="004116AE">
        <w:t>.</w:t>
      </w:r>
    </w:p>
    <w:p w:rsidR="004116AE" w:rsidRDefault="004116AE" w:rsidP="004116AE">
      <w:pPr>
        <w:pStyle w:val="a5"/>
        <w:numPr>
          <w:ilvl w:val="0"/>
          <w:numId w:val="1"/>
        </w:numPr>
        <w:tabs>
          <w:tab w:val="clear" w:pos="1878"/>
          <w:tab w:val="num" w:pos="1080"/>
        </w:tabs>
        <w:ind w:left="0" w:firstLine="720"/>
      </w:pPr>
      <w:r>
        <w:t>Контроль за исполнением настоящего решения возложить на секретаря территориальной избирательной комиссии Жиздринского района А.Н. Амеличева.</w:t>
      </w:r>
    </w:p>
    <w:p w:rsidR="00133380" w:rsidRDefault="00133380" w:rsidP="004116AE">
      <w:pPr>
        <w:pStyle w:val="a5"/>
        <w:numPr>
          <w:ilvl w:val="0"/>
          <w:numId w:val="1"/>
        </w:numPr>
        <w:tabs>
          <w:tab w:val="clear" w:pos="1878"/>
          <w:tab w:val="num" w:pos="1080"/>
        </w:tabs>
        <w:ind w:left="0" w:firstLine="720"/>
      </w:pPr>
      <w:r>
        <w:rPr>
          <w:color w:val="000000"/>
          <w:szCs w:val="28"/>
        </w:rPr>
        <w:t>Разместить настоящее решение на подпортале территориальных избирательных комисс</w:t>
      </w:r>
      <w:bookmarkStart w:id="0" w:name="_GoBack"/>
      <w:bookmarkEnd w:id="0"/>
      <w:r>
        <w:rPr>
          <w:color w:val="000000"/>
          <w:szCs w:val="28"/>
        </w:rPr>
        <w:t xml:space="preserve">ий Калужской области в информационно-коммуникационной сети Интернет по адресу </w:t>
      </w:r>
      <w:hyperlink r:id="rId7" w:history="1">
        <w:r>
          <w:rPr>
            <w:rStyle w:val="a9"/>
            <w:szCs w:val="28"/>
          </w:rPr>
          <w:t>www.admoblkaluga.ru/main/society/goven/election</w:t>
        </w:r>
      </w:hyperlink>
      <w:r>
        <w:rPr>
          <w:color w:val="000000"/>
          <w:szCs w:val="28"/>
        </w:rPr>
        <w:t>.</w:t>
      </w:r>
    </w:p>
    <w:p w:rsidR="004116AE" w:rsidRDefault="004116AE" w:rsidP="004116AE">
      <w:pPr>
        <w:jc w:val="both"/>
        <w:rPr>
          <w:sz w:val="28"/>
        </w:rPr>
      </w:pPr>
    </w:p>
    <w:p w:rsidR="004116AE" w:rsidRPr="00D55E0B" w:rsidRDefault="004116AE" w:rsidP="004116AE">
      <w:pPr>
        <w:jc w:val="both"/>
        <w:rPr>
          <w:sz w:val="28"/>
        </w:rPr>
      </w:pPr>
    </w:p>
    <w:p w:rsidR="004116AE" w:rsidRDefault="004116AE" w:rsidP="004116AE">
      <w:pPr>
        <w:tabs>
          <w:tab w:val="left" w:pos="1843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Председатель территориальной                                                                                </w:t>
      </w:r>
    </w:p>
    <w:p w:rsidR="004116AE" w:rsidRDefault="004116AE" w:rsidP="004116AE">
      <w:pPr>
        <w:tabs>
          <w:tab w:val="left" w:pos="1843"/>
          <w:tab w:val="left" w:pos="6804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</w:p>
    <w:p w:rsidR="004116AE" w:rsidRDefault="004116AE" w:rsidP="004116AE">
      <w:pPr>
        <w:tabs>
          <w:tab w:val="left" w:pos="1843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Жиздринского района   </w:t>
      </w:r>
      <w:r>
        <w:rPr>
          <w:sz w:val="28"/>
        </w:rPr>
        <w:tab/>
        <w:t xml:space="preserve">        М.Г. Неклюдова</w:t>
      </w:r>
    </w:p>
    <w:p w:rsidR="004116AE" w:rsidRDefault="004116AE" w:rsidP="004116AE">
      <w:pPr>
        <w:tabs>
          <w:tab w:val="left" w:pos="1843"/>
          <w:tab w:val="left" w:pos="6804"/>
        </w:tabs>
        <w:ind w:firstLine="567"/>
        <w:jc w:val="both"/>
        <w:rPr>
          <w:sz w:val="28"/>
        </w:rPr>
      </w:pPr>
    </w:p>
    <w:p w:rsidR="004116AE" w:rsidRDefault="004116AE" w:rsidP="004116AE">
      <w:pPr>
        <w:tabs>
          <w:tab w:val="left" w:pos="1843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Секретарь территориальной                                                                             </w:t>
      </w:r>
    </w:p>
    <w:p w:rsidR="004116AE" w:rsidRDefault="004116AE" w:rsidP="004116AE">
      <w:pPr>
        <w:tabs>
          <w:tab w:val="left" w:pos="1843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избирательной комиссии </w:t>
      </w:r>
    </w:p>
    <w:p w:rsidR="004116AE" w:rsidRPr="00D55E0B" w:rsidRDefault="004116AE" w:rsidP="004116AE">
      <w:pPr>
        <w:jc w:val="both"/>
        <w:rPr>
          <w:sz w:val="28"/>
        </w:rPr>
      </w:pPr>
      <w:r>
        <w:rPr>
          <w:sz w:val="28"/>
        </w:rPr>
        <w:t xml:space="preserve">Жиздринского района </w:t>
      </w:r>
      <w:r>
        <w:rPr>
          <w:sz w:val="28"/>
        </w:rPr>
        <w:tab/>
        <w:t xml:space="preserve">                                                                   А.Н. Амеличев</w:t>
      </w:r>
    </w:p>
    <w:p w:rsidR="004116AE" w:rsidRDefault="004116AE" w:rsidP="004116AE"/>
    <w:p w:rsidR="004116AE" w:rsidRDefault="004116AE" w:rsidP="004116AE"/>
    <w:p w:rsidR="004116AE" w:rsidRDefault="001D0B0E" w:rsidP="004116AE">
      <w:pPr>
        <w:ind w:left="4962" w:right="-118"/>
        <w:jc w:val="center"/>
        <w:rPr>
          <w:sz w:val="22"/>
          <w:szCs w:val="20"/>
        </w:rPr>
      </w:pPr>
      <w:r>
        <w:rPr>
          <w:sz w:val="22"/>
        </w:rPr>
        <w:lastRenderedPageBreak/>
        <w:t xml:space="preserve">                                 </w:t>
      </w:r>
      <w:r w:rsidR="004116AE">
        <w:rPr>
          <w:sz w:val="22"/>
        </w:rPr>
        <w:t>Приложение №1</w:t>
      </w:r>
    </w:p>
    <w:p w:rsidR="00EA36A4" w:rsidRDefault="001D0B0E" w:rsidP="004116AE">
      <w:pPr>
        <w:ind w:left="4962" w:right="-118"/>
        <w:jc w:val="center"/>
        <w:rPr>
          <w:sz w:val="22"/>
        </w:rPr>
      </w:pPr>
      <w:r>
        <w:rPr>
          <w:sz w:val="22"/>
        </w:rPr>
        <w:t xml:space="preserve">                                </w:t>
      </w:r>
      <w:r w:rsidR="004116AE">
        <w:rPr>
          <w:sz w:val="22"/>
        </w:rPr>
        <w:t xml:space="preserve">к решению территориальной </w:t>
      </w:r>
    </w:p>
    <w:p w:rsidR="00EA36A4" w:rsidRDefault="001D0B0E" w:rsidP="004116AE">
      <w:pPr>
        <w:ind w:left="4962" w:right="-118"/>
        <w:jc w:val="center"/>
        <w:rPr>
          <w:sz w:val="22"/>
        </w:rPr>
      </w:pPr>
      <w:r>
        <w:rPr>
          <w:sz w:val="22"/>
        </w:rPr>
        <w:t xml:space="preserve">                             </w:t>
      </w:r>
      <w:r w:rsidR="004116AE">
        <w:rPr>
          <w:sz w:val="22"/>
        </w:rPr>
        <w:t xml:space="preserve">избирательной комиссии </w:t>
      </w:r>
    </w:p>
    <w:p w:rsidR="004116AE" w:rsidRDefault="001D0B0E" w:rsidP="004116AE">
      <w:pPr>
        <w:ind w:left="4962" w:right="-118"/>
        <w:jc w:val="center"/>
        <w:rPr>
          <w:sz w:val="22"/>
          <w:szCs w:val="20"/>
        </w:rPr>
      </w:pPr>
      <w:r>
        <w:rPr>
          <w:sz w:val="22"/>
        </w:rPr>
        <w:t xml:space="preserve">                             </w:t>
      </w:r>
      <w:r w:rsidR="004116AE">
        <w:rPr>
          <w:sz w:val="22"/>
        </w:rPr>
        <w:t xml:space="preserve">Жиздринского района </w:t>
      </w:r>
    </w:p>
    <w:p w:rsidR="004116AE" w:rsidRDefault="001D0B0E" w:rsidP="004116AE">
      <w:pPr>
        <w:ind w:left="4962" w:right="-118"/>
        <w:jc w:val="center"/>
        <w:rPr>
          <w:sz w:val="22"/>
          <w:szCs w:val="20"/>
        </w:rPr>
      </w:pPr>
      <w:r>
        <w:rPr>
          <w:sz w:val="22"/>
        </w:rPr>
        <w:t xml:space="preserve">                              </w:t>
      </w:r>
      <w:r w:rsidR="00133380">
        <w:rPr>
          <w:sz w:val="22"/>
        </w:rPr>
        <w:t>от 01.08.2016 г. №</w:t>
      </w:r>
      <w:r w:rsidR="00197EA0">
        <w:rPr>
          <w:sz w:val="22"/>
        </w:rPr>
        <w:t>53</w:t>
      </w:r>
    </w:p>
    <w:p w:rsidR="004116AE" w:rsidRDefault="004116AE" w:rsidP="004116AE">
      <w:pPr>
        <w:jc w:val="center"/>
        <w:rPr>
          <w:b/>
          <w:szCs w:val="20"/>
        </w:rPr>
      </w:pPr>
    </w:p>
    <w:p w:rsidR="004116AE" w:rsidRPr="000E366B" w:rsidRDefault="004116AE" w:rsidP="00411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используемых</w:t>
      </w:r>
      <w:r w:rsidRPr="000E366B">
        <w:rPr>
          <w:b/>
          <w:sz w:val="28"/>
          <w:szCs w:val="28"/>
        </w:rPr>
        <w:t xml:space="preserve"> переносных ящиков</w:t>
      </w:r>
    </w:p>
    <w:p w:rsidR="004116AE" w:rsidRDefault="004116AE" w:rsidP="004116AE">
      <w:pPr>
        <w:jc w:val="center"/>
        <w:rPr>
          <w:b/>
          <w:sz w:val="28"/>
          <w:szCs w:val="28"/>
        </w:rPr>
      </w:pPr>
      <w:r w:rsidRPr="000E366B">
        <w:rPr>
          <w:b/>
          <w:sz w:val="28"/>
          <w:szCs w:val="28"/>
        </w:rPr>
        <w:t xml:space="preserve">для голосования </w:t>
      </w:r>
      <w:r>
        <w:rPr>
          <w:b/>
          <w:sz w:val="28"/>
          <w:szCs w:val="28"/>
        </w:rPr>
        <w:t xml:space="preserve">вне помещения </w:t>
      </w:r>
      <w:r w:rsidR="00133380" w:rsidRPr="00133380">
        <w:rPr>
          <w:b/>
          <w:sz w:val="28"/>
          <w:szCs w:val="28"/>
        </w:rPr>
        <w:t>на выборах депутатов Государственной Думы Федерального Собрания Российской Федерации седьмого созыва</w:t>
      </w:r>
      <w:r w:rsidR="00133380">
        <w:t xml:space="preserve"> </w:t>
      </w:r>
      <w:r w:rsidR="00133380" w:rsidRPr="00133380">
        <w:rPr>
          <w:b/>
          <w:sz w:val="28"/>
          <w:szCs w:val="28"/>
        </w:rPr>
        <w:t>18 сентября 2016 года</w:t>
      </w:r>
    </w:p>
    <w:p w:rsidR="004116AE" w:rsidRDefault="004116AE" w:rsidP="004116AE">
      <w:pPr>
        <w:jc w:val="center"/>
        <w:rPr>
          <w:b/>
          <w:sz w:val="26"/>
          <w:szCs w:val="20"/>
        </w:rPr>
      </w:pPr>
    </w:p>
    <w:tbl>
      <w:tblPr>
        <w:tblW w:w="481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3"/>
        <w:gridCol w:w="1909"/>
        <w:gridCol w:w="1380"/>
      </w:tblGrid>
      <w:tr w:rsidR="004116AE" w:rsidTr="00284A39">
        <w:trPr>
          <w:cantSplit/>
          <w:trHeight w:val="1044"/>
        </w:trPr>
        <w:tc>
          <w:tcPr>
            <w:tcW w:w="32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6AE" w:rsidRDefault="004116AE" w:rsidP="00284A39">
            <w:pPr>
              <w:jc w:val="center"/>
              <w:rPr>
                <w:szCs w:val="20"/>
              </w:rPr>
            </w:pPr>
          </w:p>
          <w:p w:rsidR="004116AE" w:rsidRDefault="004116AE" w:rsidP="00284A39">
            <w:pPr>
              <w:jc w:val="center"/>
              <w:rPr>
                <w:szCs w:val="20"/>
              </w:rPr>
            </w:pPr>
            <w:r>
              <w:t>Наименование  УИК</w:t>
            </w:r>
          </w:p>
        </w:tc>
        <w:tc>
          <w:tcPr>
            <w:tcW w:w="104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116AE" w:rsidRPr="00E366ED" w:rsidRDefault="004116AE" w:rsidP="00284A39">
            <w:pPr>
              <w:jc w:val="center"/>
              <w:rPr>
                <w:sz w:val="20"/>
                <w:szCs w:val="20"/>
              </w:rPr>
            </w:pPr>
            <w:r w:rsidRPr="00E366ED">
              <w:rPr>
                <w:sz w:val="20"/>
                <w:szCs w:val="20"/>
              </w:rPr>
              <w:t>Количество избирателей</w:t>
            </w:r>
          </w:p>
          <w:p w:rsidR="004116AE" w:rsidRPr="00E366ED" w:rsidRDefault="004116AE" w:rsidP="00284A39">
            <w:pPr>
              <w:jc w:val="center"/>
              <w:rPr>
                <w:sz w:val="20"/>
                <w:szCs w:val="20"/>
              </w:rPr>
            </w:pPr>
            <w:r w:rsidRPr="00E366ED">
              <w:rPr>
                <w:sz w:val="20"/>
                <w:szCs w:val="20"/>
              </w:rPr>
              <w:t>на 01.07.</w:t>
            </w:r>
            <w:r w:rsidR="00133380">
              <w:rPr>
                <w:sz w:val="20"/>
                <w:szCs w:val="20"/>
              </w:rPr>
              <w:t>2016</w:t>
            </w:r>
            <w:r w:rsidRPr="00E366ED">
              <w:rPr>
                <w:sz w:val="20"/>
                <w:szCs w:val="20"/>
              </w:rPr>
              <w:t xml:space="preserve"> года</w:t>
            </w:r>
          </w:p>
          <w:p w:rsidR="004116AE" w:rsidRPr="00E366ED" w:rsidRDefault="004116AE" w:rsidP="00284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116AE" w:rsidRPr="00E366ED" w:rsidRDefault="004116AE" w:rsidP="0028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переносных ящиков</w:t>
            </w:r>
          </w:p>
        </w:tc>
      </w:tr>
      <w:tr w:rsidR="004116AE" w:rsidTr="00284A39">
        <w:trPr>
          <w:cantSplit/>
          <w:trHeight w:val="276"/>
        </w:trPr>
        <w:tc>
          <w:tcPr>
            <w:tcW w:w="320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6AE" w:rsidRDefault="004116AE" w:rsidP="00284A39">
            <w:pPr>
              <w:jc w:val="center"/>
              <w:rPr>
                <w:szCs w:val="20"/>
              </w:rPr>
            </w:pPr>
          </w:p>
        </w:tc>
        <w:tc>
          <w:tcPr>
            <w:tcW w:w="1044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4116AE" w:rsidRPr="00E366ED" w:rsidRDefault="004116AE" w:rsidP="00284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6AE" w:rsidRPr="00E366ED" w:rsidRDefault="004116AE" w:rsidP="00284A39">
            <w:pPr>
              <w:jc w:val="center"/>
              <w:rPr>
                <w:sz w:val="20"/>
                <w:szCs w:val="20"/>
              </w:rPr>
            </w:pP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133380" w:rsidRDefault="00133380" w:rsidP="00133380">
            <w:pPr>
              <w:pStyle w:val="2"/>
              <w:tabs>
                <w:tab w:val="left" w:pos="2421"/>
              </w:tabs>
              <w:rPr>
                <w:bCs/>
                <w:sz w:val="24"/>
              </w:rPr>
            </w:pPr>
            <w:r w:rsidRPr="0013338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Участковая избирательная комиссия</w:t>
            </w:r>
            <w:r w:rsidRPr="00133380">
              <w:rPr>
                <w:sz w:val="24"/>
              </w:rPr>
              <w:t xml:space="preserve"> избирательного участка №0601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2264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3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№0602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1407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3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№0603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961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3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№0604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450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№0605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252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№0606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292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№0607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384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№0608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231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278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955463">
              <w:t xml:space="preserve"> избирательного участка №0610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316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>
              <w:rPr>
                <w:bCs/>
              </w:rPr>
              <w:t xml:space="preserve"> 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№0611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357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EC3113" w:rsidRDefault="00133380" w:rsidP="00133380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C3113">
              <w:rPr>
                <w:rFonts w:ascii="Times New Roman" w:hAnsi="Times New Roman" w:cs="Times New Roman"/>
                <w:b w:val="0"/>
                <w:color w:val="auto"/>
                <w:sz w:val="22"/>
              </w:rP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pPr>
              <w:ind w:left="6" w:hanging="6"/>
            </w:pPr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</w:t>
            </w:r>
            <w:r>
              <w:t xml:space="preserve">а </w:t>
            </w:r>
            <w:r w:rsidRPr="00955463">
              <w:t>№0612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399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№0613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267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№0614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265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№0615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218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133380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955463" w:rsidRDefault="00133380" w:rsidP="00284A39">
            <w:r w:rsidRPr="00955463">
              <w:rPr>
                <w:bCs/>
              </w:rPr>
              <w:t xml:space="preserve"> </w:t>
            </w:r>
            <w:r>
              <w:rPr>
                <w:bCs/>
              </w:rPr>
              <w:t>Участковая избирательная комиссия</w:t>
            </w:r>
            <w:r w:rsidRPr="00133380">
              <w:t xml:space="preserve"> </w:t>
            </w:r>
            <w:r w:rsidRPr="00955463">
              <w:t>избирательного участка №0616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380" w:rsidRPr="00133380" w:rsidRDefault="00133380" w:rsidP="00133380">
            <w:pPr>
              <w:pStyle w:val="aa"/>
              <w:widowControl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133380">
              <w:rPr>
                <w:sz w:val="24"/>
                <w:szCs w:val="24"/>
              </w:rPr>
              <w:t>114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80" w:rsidRPr="00852769" w:rsidRDefault="00133380" w:rsidP="00133380">
            <w:pPr>
              <w:jc w:val="center"/>
            </w:pPr>
            <w:r>
              <w:t>2</w:t>
            </w:r>
          </w:p>
        </w:tc>
      </w:tr>
      <w:tr w:rsidR="00133380" w:rsidTr="00284A39">
        <w:tc>
          <w:tcPr>
            <w:tcW w:w="3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80" w:rsidRPr="00EC3113" w:rsidRDefault="00133380" w:rsidP="00284A39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EC311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ИТОГО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380" w:rsidRPr="00133380" w:rsidRDefault="00133380" w:rsidP="00284A39">
            <w:pPr>
              <w:jc w:val="center"/>
              <w:rPr>
                <w:b/>
                <w:bCs/>
              </w:rPr>
            </w:pPr>
            <w:r w:rsidRPr="00133380">
              <w:rPr>
                <w:b/>
              </w:rPr>
              <w:t>8455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80" w:rsidRPr="00852769" w:rsidRDefault="00133380" w:rsidP="00284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</w:tbl>
    <w:p w:rsidR="004116AE" w:rsidRDefault="004116AE" w:rsidP="004116AE">
      <w:pPr>
        <w:jc w:val="center"/>
        <w:rPr>
          <w:sz w:val="26"/>
          <w:szCs w:val="20"/>
        </w:rPr>
      </w:pPr>
    </w:p>
    <w:p w:rsidR="004116AE" w:rsidRDefault="004116AE" w:rsidP="004116AE">
      <w:pPr>
        <w:rPr>
          <w:sz w:val="26"/>
          <w:szCs w:val="20"/>
        </w:rPr>
      </w:pPr>
    </w:p>
    <w:p w:rsidR="004116AE" w:rsidRDefault="004116AE" w:rsidP="004116AE"/>
    <w:sectPr w:rsidR="004116AE" w:rsidSect="00D55E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81302"/>
    <w:multiLevelType w:val="hybridMultilevel"/>
    <w:tmpl w:val="26062014"/>
    <w:lvl w:ilvl="0" w:tplc="68E0EF68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AE"/>
    <w:rsid w:val="000E3BDD"/>
    <w:rsid w:val="00133380"/>
    <w:rsid w:val="00197EA0"/>
    <w:rsid w:val="001D0B0E"/>
    <w:rsid w:val="001E18F2"/>
    <w:rsid w:val="004116AE"/>
    <w:rsid w:val="00483F24"/>
    <w:rsid w:val="00562A24"/>
    <w:rsid w:val="005F5948"/>
    <w:rsid w:val="00A30FC9"/>
    <w:rsid w:val="00D95286"/>
    <w:rsid w:val="00DA0546"/>
    <w:rsid w:val="00E85403"/>
    <w:rsid w:val="00E91FFD"/>
    <w:rsid w:val="00EA36A4"/>
    <w:rsid w:val="00F3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6AE"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qFormat/>
    <w:rsid w:val="004116A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6AE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16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16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6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4116A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11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4116AE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11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6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6A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3338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13338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333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6AE"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qFormat/>
    <w:rsid w:val="004116A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6AE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16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16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6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4116A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11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4116AE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11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6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6A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3338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13338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333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2016-08-04T06:38:00Z</cp:lastPrinted>
  <dcterms:created xsi:type="dcterms:W3CDTF">2016-08-04T06:40:00Z</dcterms:created>
  <dcterms:modified xsi:type="dcterms:W3CDTF">2016-08-04T06:40:00Z</dcterms:modified>
</cp:coreProperties>
</file>